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1D422" w14:textId="77777777" w:rsidR="006C18A0" w:rsidRDefault="006C18A0"/>
    <w:p w14:paraId="350625D9" w14:textId="02DABB9B" w:rsidR="006C18A0" w:rsidRDefault="006C18A0" w:rsidP="006C18A0">
      <w:pPr>
        <w:spacing w:after="0" w:line="240" w:lineRule="auto"/>
        <w:jc w:val="center"/>
      </w:pPr>
      <w:r>
        <w:t>SES Launches Bold New Brand</w:t>
      </w:r>
    </w:p>
    <w:p w14:paraId="1AD04D42" w14:textId="77777777" w:rsidR="006C18A0" w:rsidRDefault="006C18A0" w:rsidP="006C18A0">
      <w:pPr>
        <w:spacing w:after="0" w:line="240" w:lineRule="auto"/>
      </w:pPr>
    </w:p>
    <w:p w14:paraId="47E6D537" w14:textId="77777777" w:rsidR="006C18A0" w:rsidRDefault="006C18A0" w:rsidP="006C18A0">
      <w:pPr>
        <w:spacing w:after="0" w:line="240" w:lineRule="auto"/>
      </w:pPr>
      <w:r>
        <w:t xml:space="preserve">The newly merged SES, one of the world’s largest satellite operators formed in the wake of its merger with Intelsat, unveiled a completely new brand today in a move rarely seen in the satellite industry. </w:t>
      </w:r>
    </w:p>
    <w:p w14:paraId="099C8EEF" w14:textId="77777777" w:rsidR="006C18A0" w:rsidRDefault="006C18A0" w:rsidP="006C18A0">
      <w:pPr>
        <w:spacing w:after="0" w:line="240" w:lineRule="auto"/>
      </w:pPr>
    </w:p>
    <w:p w14:paraId="7D8E8195" w14:textId="77777777" w:rsidR="006C18A0" w:rsidRDefault="006C18A0" w:rsidP="006C18A0">
      <w:pPr>
        <w:spacing w:after="0" w:line="240" w:lineRule="auto"/>
      </w:pPr>
      <w:r>
        <w:t>Central to this rebranding is the purpose statement, "Space to Make a Difference," which highlights the company's mission and the transformative impact it aims to achieve in the industry. Accompanying the launch is the corporate tagline, "Solve. Empower. Soar.," which epitomizes SES's commitment to operational excellence and market leadership.</w:t>
      </w:r>
    </w:p>
    <w:p w14:paraId="408ADF3C" w14:textId="77777777" w:rsidR="006C18A0" w:rsidRDefault="006C18A0" w:rsidP="006C18A0">
      <w:pPr>
        <w:spacing w:after="0" w:line="240" w:lineRule="auto"/>
      </w:pPr>
    </w:p>
    <w:p w14:paraId="5F0E32D4" w14:textId="77777777" w:rsidR="006C18A0" w:rsidRDefault="006C18A0" w:rsidP="006C18A0">
      <w:pPr>
        <w:spacing w:after="0" w:line="240" w:lineRule="auto"/>
      </w:pPr>
      <w:r>
        <w:t>“Through customer surveys conducted leading up to the merger, it came out clear that they need more than satellite connectivity,” said Adel Al-Saleh, CEO of SES. “They need a space solutions partner with the scale to reach the world and the ambition to redefine what’s possible -- delivering on promises that move the space industry forward.”</w:t>
      </w:r>
    </w:p>
    <w:p w14:paraId="425A4B87" w14:textId="77777777" w:rsidR="006C18A0" w:rsidRDefault="006C18A0" w:rsidP="006C18A0">
      <w:pPr>
        <w:spacing w:after="0" w:line="240" w:lineRule="auto"/>
      </w:pPr>
    </w:p>
    <w:p w14:paraId="3EC0D90A" w14:textId="77777777" w:rsidR="006C18A0" w:rsidRDefault="006C18A0" w:rsidP="006C18A0">
      <w:pPr>
        <w:spacing w:after="0" w:line="240" w:lineRule="auto"/>
      </w:pPr>
      <w:r>
        <w:t>The merger created a company with nearly 90 geostationary (GEO), and 30 medium earth orbit (MEO) satellites, and strategic access to low earth orbit (LEO) satellites. It also has the largest fiber network among satellite operators, providing access worldwide through 150 owned and partner teleports and 50 points of presence (</w:t>
      </w:r>
      <w:proofErr w:type="spellStart"/>
      <w:r>
        <w:t>PoPs</w:t>
      </w:r>
      <w:proofErr w:type="spellEnd"/>
      <w:r>
        <w:t xml:space="preserve">). But size alone doesn’t guarantee success in today’s competitive space industry. The new SES’s stronger financial profile will enable SES to invest annually in emerging segments and new technologies to explore new growth markets. </w:t>
      </w:r>
    </w:p>
    <w:p w14:paraId="07532F4D" w14:textId="77777777" w:rsidR="006C18A0" w:rsidRDefault="006C18A0" w:rsidP="006C18A0">
      <w:pPr>
        <w:spacing w:after="0" w:line="240" w:lineRule="auto"/>
      </w:pPr>
      <w:r>
        <w:t xml:space="preserve"> </w:t>
      </w:r>
    </w:p>
    <w:p w14:paraId="45C0EBAD" w14:textId="1D105861" w:rsidR="006C18A0" w:rsidRDefault="006C18A0" w:rsidP="006C18A0">
      <w:pPr>
        <w:spacing w:after="0" w:line="240" w:lineRule="auto"/>
      </w:pPr>
      <w:r>
        <w:t xml:space="preserve"> Watch: Making a Difference – Providing critical services to our customers</w:t>
      </w:r>
    </w:p>
    <w:p w14:paraId="0DB314C3" w14:textId="77777777" w:rsidR="006C18A0" w:rsidRDefault="006C18A0" w:rsidP="006C18A0">
      <w:pPr>
        <w:spacing w:after="0" w:line="240" w:lineRule="auto"/>
      </w:pPr>
    </w:p>
    <w:p w14:paraId="151E1E32" w14:textId="77777777" w:rsidR="006C18A0" w:rsidRDefault="006C18A0" w:rsidP="006C18A0">
      <w:pPr>
        <w:spacing w:after="0" w:line="240" w:lineRule="auto"/>
      </w:pPr>
      <w:r>
        <w:t xml:space="preserve">Drawing inspiration from the Northern Lights, the company chose purple as its main color. It represents experience, unity, and innovation – qualities that define the merged company. The fresh identity includes lowercase italicized letters and a circular icon called “The Orb” that features three interlocking circles that symbolize SES’s unique multi-orbit positioning interconnected with its ground network. </w:t>
      </w:r>
    </w:p>
    <w:p w14:paraId="175B3259" w14:textId="77777777" w:rsidR="006C18A0" w:rsidRDefault="006C18A0" w:rsidP="006C18A0">
      <w:pPr>
        <w:spacing w:after="0" w:line="240" w:lineRule="auto"/>
      </w:pPr>
    </w:p>
    <w:p w14:paraId="3F792F8B" w14:textId="77777777" w:rsidR="006C18A0" w:rsidRDefault="006C18A0" w:rsidP="006C18A0">
      <w:pPr>
        <w:spacing w:after="0" w:line="240" w:lineRule="auto"/>
      </w:pPr>
      <w:r>
        <w:t>Together, these elements represent a robust infrastructure that empowers customers with resilient, secure, and adaptable connectivity. Its standards based open architecture shows the company’s commitment to partnership and collaboration.</w:t>
      </w:r>
    </w:p>
    <w:p w14:paraId="4BD9E295" w14:textId="77777777" w:rsidR="006C18A0" w:rsidRDefault="006C18A0" w:rsidP="006C18A0">
      <w:pPr>
        <w:spacing w:after="0" w:line="240" w:lineRule="auto"/>
      </w:pPr>
    </w:p>
    <w:p w14:paraId="7D94C4F4" w14:textId="2721B6FF" w:rsidR="006C18A0" w:rsidRDefault="006C18A0" w:rsidP="006C18A0">
      <w:pPr>
        <w:spacing w:after="0" w:line="240" w:lineRule="auto"/>
      </w:pPr>
      <w:r>
        <w:t>“Space technology changes lives every day, but our industry makes it seem intimidating and complex,” Al-Saleh said. “Our new identity is a new bold promise to transform space into a seamless, accessible part of the global ecosystem—where complexity is simplified, integration is straight forward, and our customers can grow and thrive.”</w:t>
      </w:r>
    </w:p>
    <w:p w14:paraId="396E116D" w14:textId="77777777" w:rsidR="006C18A0" w:rsidRDefault="006C18A0" w:rsidP="006C18A0">
      <w:pPr>
        <w:spacing w:after="0" w:line="240" w:lineRule="auto"/>
      </w:pPr>
    </w:p>
    <w:p w14:paraId="41176232" w14:textId="77777777" w:rsidR="006C18A0" w:rsidRPr="006C18A0" w:rsidRDefault="006C18A0" w:rsidP="006C18A0">
      <w:pPr>
        <w:spacing w:after="0" w:line="240" w:lineRule="auto"/>
      </w:pPr>
      <w:r w:rsidRPr="006C18A0">
        <w:rPr>
          <w:b/>
          <w:bCs/>
        </w:rPr>
        <w:t>For further information please contact:</w:t>
      </w:r>
    </w:p>
    <w:p w14:paraId="391EFBBF" w14:textId="77777777" w:rsidR="006C18A0" w:rsidRPr="006C18A0" w:rsidRDefault="006C18A0" w:rsidP="006C18A0">
      <w:pPr>
        <w:spacing w:after="0" w:line="240" w:lineRule="auto"/>
      </w:pPr>
      <w:r w:rsidRPr="006C18A0">
        <w:lastRenderedPageBreak/>
        <w:t>Suzanne Ong</w:t>
      </w:r>
    </w:p>
    <w:p w14:paraId="74AC9138" w14:textId="77777777" w:rsidR="006C18A0" w:rsidRPr="006C18A0" w:rsidRDefault="006C18A0" w:rsidP="006C18A0">
      <w:pPr>
        <w:spacing w:after="0" w:line="240" w:lineRule="auto"/>
      </w:pPr>
      <w:r w:rsidRPr="006C18A0">
        <w:t xml:space="preserve">Communications </w:t>
      </w:r>
    </w:p>
    <w:p w14:paraId="1B4C1273" w14:textId="77777777" w:rsidR="006C18A0" w:rsidRPr="006C18A0" w:rsidRDefault="006C18A0" w:rsidP="006C18A0">
      <w:pPr>
        <w:spacing w:after="0" w:line="240" w:lineRule="auto"/>
      </w:pPr>
      <w:r w:rsidRPr="006C18A0">
        <w:t>Tel. +352 710 725 500</w:t>
      </w:r>
    </w:p>
    <w:p w14:paraId="506C780E" w14:textId="77777777" w:rsidR="006C18A0" w:rsidRPr="006C18A0" w:rsidRDefault="006C18A0" w:rsidP="006C18A0">
      <w:pPr>
        <w:spacing w:after="0" w:line="240" w:lineRule="auto"/>
      </w:pPr>
      <w:hyperlink r:id="rId6" w:history="1">
        <w:r w:rsidRPr="006C18A0">
          <w:rPr>
            <w:rStyle w:val="Hyperlink"/>
          </w:rPr>
          <w:t>suzanne.ong@ses.com</w:t>
        </w:r>
      </w:hyperlink>
    </w:p>
    <w:p w14:paraId="542E205D" w14:textId="77777777" w:rsidR="006C18A0" w:rsidRDefault="006C18A0" w:rsidP="006C18A0">
      <w:pPr>
        <w:spacing w:after="0" w:line="240" w:lineRule="auto"/>
      </w:pPr>
    </w:p>
    <w:sectPr w:rsidR="006C18A0">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906E9" w14:textId="77777777" w:rsidR="006C18A0" w:rsidRDefault="006C18A0" w:rsidP="006C18A0">
      <w:pPr>
        <w:spacing w:after="0" w:line="240" w:lineRule="auto"/>
      </w:pPr>
      <w:r>
        <w:separator/>
      </w:r>
    </w:p>
  </w:endnote>
  <w:endnote w:type="continuationSeparator" w:id="0">
    <w:p w14:paraId="3A15A00B" w14:textId="77777777" w:rsidR="006C18A0" w:rsidRDefault="006C18A0" w:rsidP="006C1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D983" w14:textId="00300A3F" w:rsidR="006C18A0" w:rsidRDefault="006C18A0">
    <w:pPr>
      <w:pStyle w:val="Footer"/>
    </w:pPr>
    <w:r>
      <w:rPr>
        <w:noProof/>
      </w:rPr>
      <mc:AlternateContent>
        <mc:Choice Requires="wps">
          <w:drawing>
            <wp:anchor distT="0" distB="0" distL="0" distR="0" simplePos="0" relativeHeight="251659264" behindDoc="0" locked="0" layoutInCell="1" allowOverlap="1" wp14:anchorId="4E05CB9B" wp14:editId="183D7D78">
              <wp:simplePos x="635" y="635"/>
              <wp:positionH relativeFrom="page">
                <wp:align>left</wp:align>
              </wp:positionH>
              <wp:positionV relativeFrom="page">
                <wp:align>bottom</wp:align>
              </wp:positionV>
              <wp:extent cx="2085975" cy="346075"/>
              <wp:effectExtent l="0" t="0" r="9525" b="0"/>
              <wp:wrapNone/>
              <wp:docPr id="114522133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2EF98C8" w14:textId="5CC4FA76" w:rsidR="006C18A0" w:rsidRPr="006C18A0" w:rsidRDefault="006C18A0" w:rsidP="006C18A0">
                          <w:pPr>
                            <w:spacing w:after="0"/>
                            <w:rPr>
                              <w:rFonts w:ascii="Rockwell" w:eastAsia="Rockwell" w:hAnsi="Rockwell" w:cs="Rockwell"/>
                              <w:noProof/>
                              <w:color w:val="0078D7"/>
                              <w:sz w:val="18"/>
                              <w:szCs w:val="18"/>
                            </w:rPr>
                          </w:pPr>
                          <w:r w:rsidRPr="006C18A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05CB9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22EF98C8" w14:textId="5CC4FA76" w:rsidR="006C18A0" w:rsidRPr="006C18A0" w:rsidRDefault="006C18A0" w:rsidP="006C18A0">
                    <w:pPr>
                      <w:spacing w:after="0"/>
                      <w:rPr>
                        <w:rFonts w:ascii="Rockwell" w:eastAsia="Rockwell" w:hAnsi="Rockwell" w:cs="Rockwell"/>
                        <w:noProof/>
                        <w:color w:val="0078D7"/>
                        <w:sz w:val="18"/>
                        <w:szCs w:val="18"/>
                      </w:rPr>
                    </w:pPr>
                    <w:r w:rsidRPr="006C18A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D1BC" w14:textId="339CBDC4" w:rsidR="006C18A0" w:rsidRDefault="006C18A0">
    <w:pPr>
      <w:pStyle w:val="Footer"/>
    </w:pPr>
    <w:r>
      <w:rPr>
        <w:noProof/>
      </w:rPr>
      <mc:AlternateContent>
        <mc:Choice Requires="wps">
          <w:drawing>
            <wp:anchor distT="0" distB="0" distL="0" distR="0" simplePos="0" relativeHeight="251660288" behindDoc="0" locked="0" layoutInCell="1" allowOverlap="1" wp14:anchorId="1F28C652" wp14:editId="736D1E76">
              <wp:simplePos x="914400" y="9418320"/>
              <wp:positionH relativeFrom="page">
                <wp:align>left</wp:align>
              </wp:positionH>
              <wp:positionV relativeFrom="page">
                <wp:align>bottom</wp:align>
              </wp:positionV>
              <wp:extent cx="2085975" cy="346075"/>
              <wp:effectExtent l="0" t="0" r="9525" b="0"/>
              <wp:wrapNone/>
              <wp:docPr id="81544623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715752DD" w14:textId="3E12E019" w:rsidR="006C18A0" w:rsidRPr="006C18A0" w:rsidRDefault="006C18A0" w:rsidP="006C18A0">
                          <w:pPr>
                            <w:spacing w:after="0"/>
                            <w:rPr>
                              <w:rFonts w:ascii="Rockwell" w:eastAsia="Rockwell" w:hAnsi="Rockwell" w:cs="Rockwell"/>
                              <w:noProof/>
                              <w:color w:val="0078D7"/>
                              <w:sz w:val="18"/>
                              <w:szCs w:val="18"/>
                            </w:rPr>
                          </w:pPr>
                          <w:r w:rsidRPr="006C18A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28C652"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715752DD" w14:textId="3E12E019" w:rsidR="006C18A0" w:rsidRPr="006C18A0" w:rsidRDefault="006C18A0" w:rsidP="006C18A0">
                    <w:pPr>
                      <w:spacing w:after="0"/>
                      <w:rPr>
                        <w:rFonts w:ascii="Rockwell" w:eastAsia="Rockwell" w:hAnsi="Rockwell" w:cs="Rockwell"/>
                        <w:noProof/>
                        <w:color w:val="0078D7"/>
                        <w:sz w:val="18"/>
                        <w:szCs w:val="18"/>
                      </w:rPr>
                    </w:pPr>
                    <w:r w:rsidRPr="006C18A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DF34" w14:textId="2EE1A074" w:rsidR="006C18A0" w:rsidRDefault="006C18A0">
    <w:pPr>
      <w:pStyle w:val="Footer"/>
    </w:pPr>
    <w:r>
      <w:rPr>
        <w:noProof/>
      </w:rPr>
      <mc:AlternateContent>
        <mc:Choice Requires="wps">
          <w:drawing>
            <wp:anchor distT="0" distB="0" distL="0" distR="0" simplePos="0" relativeHeight="251658240" behindDoc="0" locked="0" layoutInCell="1" allowOverlap="1" wp14:anchorId="20D53E3C" wp14:editId="19DC3E5A">
              <wp:simplePos x="635" y="635"/>
              <wp:positionH relativeFrom="page">
                <wp:align>left</wp:align>
              </wp:positionH>
              <wp:positionV relativeFrom="page">
                <wp:align>bottom</wp:align>
              </wp:positionV>
              <wp:extent cx="2085975" cy="346075"/>
              <wp:effectExtent l="0" t="0" r="9525" b="0"/>
              <wp:wrapNone/>
              <wp:docPr id="140253735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0BCBF02" w14:textId="03F86621" w:rsidR="006C18A0" w:rsidRPr="006C18A0" w:rsidRDefault="006C18A0" w:rsidP="006C18A0">
                          <w:pPr>
                            <w:spacing w:after="0"/>
                            <w:rPr>
                              <w:rFonts w:ascii="Rockwell" w:eastAsia="Rockwell" w:hAnsi="Rockwell" w:cs="Rockwell"/>
                              <w:noProof/>
                              <w:color w:val="0078D7"/>
                              <w:sz w:val="18"/>
                              <w:szCs w:val="18"/>
                            </w:rPr>
                          </w:pPr>
                          <w:r w:rsidRPr="006C18A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D53E3C"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20BCBF02" w14:textId="03F86621" w:rsidR="006C18A0" w:rsidRPr="006C18A0" w:rsidRDefault="006C18A0" w:rsidP="006C18A0">
                    <w:pPr>
                      <w:spacing w:after="0"/>
                      <w:rPr>
                        <w:rFonts w:ascii="Rockwell" w:eastAsia="Rockwell" w:hAnsi="Rockwell" w:cs="Rockwell"/>
                        <w:noProof/>
                        <w:color w:val="0078D7"/>
                        <w:sz w:val="18"/>
                        <w:szCs w:val="18"/>
                      </w:rPr>
                    </w:pPr>
                    <w:r w:rsidRPr="006C18A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9ED77" w14:textId="77777777" w:rsidR="006C18A0" w:rsidRDefault="006C18A0" w:rsidP="006C18A0">
      <w:pPr>
        <w:spacing w:after="0" w:line="240" w:lineRule="auto"/>
      </w:pPr>
      <w:r>
        <w:separator/>
      </w:r>
    </w:p>
  </w:footnote>
  <w:footnote w:type="continuationSeparator" w:id="0">
    <w:p w14:paraId="6E524D71" w14:textId="77777777" w:rsidR="006C18A0" w:rsidRDefault="006C18A0" w:rsidP="006C18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A0"/>
    <w:rsid w:val="006C18A0"/>
    <w:rsid w:val="00FD0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C496"/>
  <w15:chartTrackingRefBased/>
  <w15:docId w15:val="{149616F9-CD0F-47E2-83F5-8C963D55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8A0"/>
    <w:rPr>
      <w:rFonts w:eastAsiaTheme="majorEastAsia" w:cstheme="majorBidi"/>
      <w:color w:val="272727" w:themeColor="text1" w:themeTint="D8"/>
    </w:rPr>
  </w:style>
  <w:style w:type="paragraph" w:styleId="Title">
    <w:name w:val="Title"/>
    <w:basedOn w:val="Normal"/>
    <w:next w:val="Normal"/>
    <w:link w:val="TitleChar"/>
    <w:uiPriority w:val="10"/>
    <w:qFormat/>
    <w:rsid w:val="006C1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8A0"/>
    <w:pPr>
      <w:spacing w:before="160"/>
      <w:jc w:val="center"/>
    </w:pPr>
    <w:rPr>
      <w:i/>
      <w:iCs/>
      <w:color w:val="404040" w:themeColor="text1" w:themeTint="BF"/>
    </w:rPr>
  </w:style>
  <w:style w:type="character" w:customStyle="1" w:styleId="QuoteChar">
    <w:name w:val="Quote Char"/>
    <w:basedOn w:val="DefaultParagraphFont"/>
    <w:link w:val="Quote"/>
    <w:uiPriority w:val="29"/>
    <w:rsid w:val="006C18A0"/>
    <w:rPr>
      <w:i/>
      <w:iCs/>
      <w:color w:val="404040" w:themeColor="text1" w:themeTint="BF"/>
    </w:rPr>
  </w:style>
  <w:style w:type="paragraph" w:styleId="ListParagraph">
    <w:name w:val="List Paragraph"/>
    <w:basedOn w:val="Normal"/>
    <w:uiPriority w:val="34"/>
    <w:qFormat/>
    <w:rsid w:val="006C18A0"/>
    <w:pPr>
      <w:ind w:left="720"/>
      <w:contextualSpacing/>
    </w:pPr>
  </w:style>
  <w:style w:type="character" w:styleId="IntenseEmphasis">
    <w:name w:val="Intense Emphasis"/>
    <w:basedOn w:val="DefaultParagraphFont"/>
    <w:uiPriority w:val="21"/>
    <w:qFormat/>
    <w:rsid w:val="006C18A0"/>
    <w:rPr>
      <w:i/>
      <w:iCs/>
      <w:color w:val="0F4761" w:themeColor="accent1" w:themeShade="BF"/>
    </w:rPr>
  </w:style>
  <w:style w:type="paragraph" w:styleId="IntenseQuote">
    <w:name w:val="Intense Quote"/>
    <w:basedOn w:val="Normal"/>
    <w:next w:val="Normal"/>
    <w:link w:val="IntenseQuoteChar"/>
    <w:uiPriority w:val="30"/>
    <w:qFormat/>
    <w:rsid w:val="006C1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8A0"/>
    <w:rPr>
      <w:i/>
      <w:iCs/>
      <w:color w:val="0F4761" w:themeColor="accent1" w:themeShade="BF"/>
    </w:rPr>
  </w:style>
  <w:style w:type="character" w:styleId="IntenseReference">
    <w:name w:val="Intense Reference"/>
    <w:basedOn w:val="DefaultParagraphFont"/>
    <w:uiPriority w:val="32"/>
    <w:qFormat/>
    <w:rsid w:val="006C18A0"/>
    <w:rPr>
      <w:b/>
      <w:bCs/>
      <w:smallCaps/>
      <w:color w:val="0F4761" w:themeColor="accent1" w:themeShade="BF"/>
      <w:spacing w:val="5"/>
    </w:rPr>
  </w:style>
  <w:style w:type="character" w:styleId="Hyperlink">
    <w:name w:val="Hyperlink"/>
    <w:basedOn w:val="DefaultParagraphFont"/>
    <w:uiPriority w:val="99"/>
    <w:unhideWhenUsed/>
    <w:rsid w:val="006C18A0"/>
    <w:rPr>
      <w:color w:val="467886" w:themeColor="hyperlink"/>
      <w:u w:val="single"/>
    </w:rPr>
  </w:style>
  <w:style w:type="character" w:styleId="UnresolvedMention">
    <w:name w:val="Unresolved Mention"/>
    <w:basedOn w:val="DefaultParagraphFont"/>
    <w:uiPriority w:val="99"/>
    <w:semiHidden/>
    <w:unhideWhenUsed/>
    <w:rsid w:val="006C18A0"/>
    <w:rPr>
      <w:color w:val="605E5C"/>
      <w:shd w:val="clear" w:color="auto" w:fill="E1DFDD"/>
    </w:rPr>
  </w:style>
  <w:style w:type="paragraph" w:styleId="Footer">
    <w:name w:val="footer"/>
    <w:basedOn w:val="Normal"/>
    <w:link w:val="FooterChar"/>
    <w:uiPriority w:val="99"/>
    <w:unhideWhenUsed/>
    <w:rsid w:val="006C1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713403">
      <w:bodyDiv w:val="1"/>
      <w:marLeft w:val="0"/>
      <w:marRight w:val="0"/>
      <w:marTop w:val="0"/>
      <w:marBottom w:val="0"/>
      <w:divBdr>
        <w:top w:val="none" w:sz="0" w:space="0" w:color="auto"/>
        <w:left w:val="none" w:sz="0" w:space="0" w:color="auto"/>
        <w:bottom w:val="none" w:sz="0" w:space="0" w:color="auto"/>
        <w:right w:val="none" w:sz="0" w:space="0" w:color="auto"/>
      </w:divBdr>
    </w:div>
    <w:div w:id="205272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zanne.ong@se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2305</Characters>
  <Application>Microsoft Office Word</Application>
  <DocSecurity>0</DocSecurity>
  <Lines>19</Lines>
  <Paragraphs>5</Paragraphs>
  <ScaleCrop>false</ScaleCrop>
  <Company>Informa plc</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2025-09-12T13:58:00Z</dcterms:created>
  <dcterms:modified xsi:type="dcterms:W3CDTF">2025-09-12T13:59:00Z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5399058b,4442b0d6,309ab8da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2025-09-12T13:59:01Z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7c8db0d2-5c37-4c9c-8477-6fb7386dc09b</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