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A9A9" w14:textId="77777777" w:rsidR="00CE52AA" w:rsidRPr="00CE52AA" w:rsidRDefault="00CE52AA" w:rsidP="00CE52AA">
      <w:pPr>
        <w:spacing w:after="0" w:line="240" w:lineRule="auto"/>
        <w:jc w:val="center"/>
        <w:rPr>
          <w:rFonts w:ascii="Times New Roman" w:hAnsi="Times New Roman" w:cs="Times New Roman"/>
          <w:b/>
          <w:bCs/>
        </w:rPr>
      </w:pPr>
      <w:r w:rsidRPr="00CE52AA">
        <w:rPr>
          <w:rFonts w:ascii="Times New Roman" w:hAnsi="Times New Roman" w:cs="Times New Roman"/>
          <w:b/>
          <w:bCs/>
        </w:rPr>
        <w:t>Broadband Success Partners rebrands to BSP</w:t>
      </w:r>
    </w:p>
    <w:p w14:paraId="1F998ABE" w14:textId="77777777" w:rsidR="00CE52AA" w:rsidRPr="00CE52AA" w:rsidRDefault="00CE52AA" w:rsidP="00CE52AA">
      <w:pPr>
        <w:spacing w:after="0" w:line="240" w:lineRule="auto"/>
        <w:jc w:val="center"/>
        <w:rPr>
          <w:rFonts w:ascii="Times New Roman" w:hAnsi="Times New Roman" w:cs="Times New Roman"/>
          <w:b/>
          <w:bCs/>
        </w:rPr>
      </w:pPr>
    </w:p>
    <w:p w14:paraId="606C6666" w14:textId="77777777" w:rsidR="00CE52AA" w:rsidRPr="00CE52AA" w:rsidRDefault="00CE52AA" w:rsidP="00CE52AA">
      <w:pPr>
        <w:spacing w:after="0" w:line="240" w:lineRule="auto"/>
        <w:jc w:val="center"/>
        <w:rPr>
          <w:rFonts w:ascii="Times New Roman" w:hAnsi="Times New Roman" w:cs="Times New Roman"/>
          <w:i/>
          <w:iCs/>
        </w:rPr>
      </w:pPr>
      <w:r w:rsidRPr="00CE52AA">
        <w:rPr>
          <w:rFonts w:ascii="Times New Roman" w:hAnsi="Times New Roman" w:cs="Times New Roman"/>
          <w:i/>
          <w:iCs/>
        </w:rPr>
        <w:t>Name change reflects growth in data center due diligence</w:t>
      </w:r>
    </w:p>
    <w:p w14:paraId="39A14CEB" w14:textId="77777777" w:rsidR="00CE52AA" w:rsidRPr="00CE52AA" w:rsidRDefault="00CE52AA" w:rsidP="00CE52AA">
      <w:pPr>
        <w:spacing w:after="0" w:line="240" w:lineRule="auto"/>
        <w:rPr>
          <w:rFonts w:ascii="Times New Roman" w:hAnsi="Times New Roman" w:cs="Times New Roman"/>
          <w:b/>
          <w:bCs/>
        </w:rPr>
      </w:pPr>
    </w:p>
    <w:p w14:paraId="7C10A27E"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b/>
        </w:rPr>
        <w:t>January 6, 2025, New York, New York</w:t>
      </w:r>
      <w:r w:rsidRPr="00CE52AA">
        <w:rPr>
          <w:rFonts w:ascii="Times New Roman" w:hAnsi="Times New Roman" w:cs="Times New Roman"/>
          <w:bCs/>
        </w:rPr>
        <w:t>.</w:t>
      </w:r>
      <w:r w:rsidRPr="00CE52AA">
        <w:rPr>
          <w:rFonts w:ascii="Times New Roman" w:hAnsi="Times New Roman" w:cs="Times New Roman"/>
        </w:rPr>
        <w:t xml:space="preserve"> Digital infrastructure technical due diligence leader Broadband Success Partners has rebranded to BSP. This signals the company’s growth and expansion into data center assessments. Demand for data center due diligence is forecast to grow significantly in 2025. </w:t>
      </w:r>
    </w:p>
    <w:p w14:paraId="46CD4E61" w14:textId="77777777" w:rsidR="00CE52AA" w:rsidRPr="00CE52AA" w:rsidRDefault="00CE52AA" w:rsidP="00CE52AA">
      <w:pPr>
        <w:spacing w:after="0" w:line="240" w:lineRule="auto"/>
        <w:rPr>
          <w:rFonts w:ascii="Times New Roman" w:hAnsi="Times New Roman" w:cs="Times New Roman"/>
        </w:rPr>
      </w:pPr>
    </w:p>
    <w:p w14:paraId="2536B4C9"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“Our clients will play a major role in data center M&amp;A in 2025. We anticipate they will rely on BSP for data center technical due diligence as they have for network evaluations,” said Jay Rolls, CTO of BSP.</w:t>
      </w:r>
    </w:p>
    <w:p w14:paraId="62B06C96" w14:textId="77777777" w:rsidR="00CE52AA" w:rsidRPr="00CE52AA" w:rsidRDefault="00CE52AA" w:rsidP="00CE52AA">
      <w:pPr>
        <w:spacing w:after="0" w:line="240" w:lineRule="auto"/>
        <w:rPr>
          <w:rFonts w:ascii="Times New Roman" w:hAnsi="Times New Roman" w:cs="Times New Roman"/>
        </w:rPr>
      </w:pPr>
    </w:p>
    <w:p w14:paraId="3EC243FC"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BSP completed 26 due diligence projects in 2024. The largest announced deal was T-Mobile’s acquisition of Metronet through a joint venture with KKR. BSP, together with GI Partners and other advisors, received the 2024 TMT M&amp;A Award for USA Fiber Deal of the Year for the acquisition of DQE. </w:t>
      </w:r>
    </w:p>
    <w:p w14:paraId="0B05E0BD" w14:textId="77777777" w:rsidR="00CE52AA" w:rsidRPr="00CE52AA" w:rsidRDefault="00CE52AA" w:rsidP="00CE52AA">
      <w:pPr>
        <w:spacing w:after="0" w:line="240" w:lineRule="auto"/>
        <w:rPr>
          <w:rFonts w:ascii="Times New Roman" w:hAnsi="Times New Roman" w:cs="Times New Roman"/>
        </w:rPr>
      </w:pPr>
    </w:p>
    <w:p w14:paraId="3DB6E088"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This marks the second consecutive year BSP has shared in this recognition; the firm advised BlackRock on </w:t>
      </w:r>
      <w:proofErr w:type="spellStart"/>
      <w:r w:rsidRPr="00CE52AA">
        <w:rPr>
          <w:rFonts w:ascii="Times New Roman" w:hAnsi="Times New Roman" w:cs="Times New Roman"/>
        </w:rPr>
        <w:t>Gigapower</w:t>
      </w:r>
      <w:proofErr w:type="spellEnd"/>
      <w:r w:rsidRPr="00CE52AA">
        <w:rPr>
          <w:rFonts w:ascii="Times New Roman" w:hAnsi="Times New Roman" w:cs="Times New Roman"/>
        </w:rPr>
        <w:t xml:space="preserve">, the joint venture with AT&amp;T, in 2023. In total, BSP has completed over 100 network and </w:t>
      </w:r>
      <w:proofErr w:type="spellStart"/>
      <w:r w:rsidRPr="00CE52AA">
        <w:rPr>
          <w:rFonts w:ascii="Times New Roman" w:hAnsi="Times New Roman" w:cs="Times New Roman"/>
        </w:rPr>
        <w:t>datacentre</w:t>
      </w:r>
      <w:proofErr w:type="spellEnd"/>
      <w:r w:rsidRPr="00CE52AA">
        <w:rPr>
          <w:rFonts w:ascii="Times New Roman" w:hAnsi="Times New Roman" w:cs="Times New Roman"/>
        </w:rPr>
        <w:t xml:space="preserve"> evaluations for more than 65 clients.</w:t>
      </w:r>
    </w:p>
    <w:p w14:paraId="2BC9362F" w14:textId="77777777" w:rsidR="00CE52AA" w:rsidRPr="00CE52AA" w:rsidRDefault="00CE52AA" w:rsidP="00CE52AA">
      <w:pPr>
        <w:spacing w:after="0" w:line="240" w:lineRule="auto"/>
        <w:rPr>
          <w:rFonts w:ascii="Times New Roman" w:hAnsi="Times New Roman" w:cs="Times New Roman"/>
        </w:rPr>
      </w:pPr>
    </w:p>
    <w:p w14:paraId="2BD08DE9"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In EMEA, BSP is a finalist for the 2025 TMT M&amp;A Award for Due Diligence Advisor. In addition, a deal supported by BSP has been shortlisted for the 2025 TMT M&amp;A Award for Europe </w:t>
      </w:r>
      <w:proofErr w:type="spellStart"/>
      <w:r w:rsidRPr="00CE52AA">
        <w:rPr>
          <w:rFonts w:ascii="Times New Roman" w:hAnsi="Times New Roman" w:cs="Times New Roman"/>
        </w:rPr>
        <w:t>Fibre</w:t>
      </w:r>
      <w:proofErr w:type="spellEnd"/>
      <w:r w:rsidRPr="00CE52AA">
        <w:rPr>
          <w:rFonts w:ascii="Times New Roman" w:hAnsi="Times New Roman" w:cs="Times New Roman"/>
        </w:rPr>
        <w:t xml:space="preserve"> Deal of the Year: VX Fiber combining with Freedom </w:t>
      </w:r>
      <w:proofErr w:type="spellStart"/>
      <w:r w:rsidRPr="00CE52AA">
        <w:rPr>
          <w:rFonts w:ascii="Times New Roman" w:hAnsi="Times New Roman" w:cs="Times New Roman"/>
        </w:rPr>
        <w:t>Fibre</w:t>
      </w:r>
      <w:proofErr w:type="spellEnd"/>
      <w:r w:rsidRPr="00CE52AA">
        <w:rPr>
          <w:rFonts w:ascii="Times New Roman" w:hAnsi="Times New Roman" w:cs="Times New Roman"/>
        </w:rPr>
        <w:t xml:space="preserve">. </w:t>
      </w:r>
    </w:p>
    <w:p w14:paraId="1BB6ACB8" w14:textId="77777777" w:rsidR="00CE52AA" w:rsidRPr="00CE52AA" w:rsidRDefault="00CE52AA" w:rsidP="00CE52AA">
      <w:pPr>
        <w:spacing w:after="0" w:line="240" w:lineRule="auto"/>
        <w:rPr>
          <w:rFonts w:ascii="Times New Roman" w:hAnsi="Times New Roman" w:cs="Times New Roman"/>
        </w:rPr>
      </w:pPr>
    </w:p>
    <w:p w14:paraId="7AE0E893" w14:textId="77777777" w:rsid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Visit </w:t>
      </w:r>
      <w:hyperlink r:id="rId6" w:history="1">
        <w:r w:rsidRPr="00CE52AA">
          <w:rPr>
            <w:rStyle w:val="Hyperlink"/>
            <w:rFonts w:ascii="Times New Roman" w:hAnsi="Times New Roman" w:cs="Times New Roman"/>
          </w:rPr>
          <w:t>bspdd.com</w:t>
        </w:r>
      </w:hyperlink>
      <w:r w:rsidRPr="00CE52AA">
        <w:rPr>
          <w:rFonts w:ascii="Times New Roman" w:hAnsi="Times New Roman" w:cs="Times New Roman"/>
        </w:rPr>
        <w:t xml:space="preserve"> to learn more.</w:t>
      </w:r>
    </w:p>
    <w:p w14:paraId="684DC106" w14:textId="77777777" w:rsidR="00CE52AA" w:rsidRPr="00CE52AA" w:rsidRDefault="00CE52AA" w:rsidP="00CE52AA">
      <w:pPr>
        <w:spacing w:after="0" w:line="240" w:lineRule="auto"/>
        <w:rPr>
          <w:rFonts w:ascii="Times New Roman" w:hAnsi="Times New Roman" w:cs="Times New Roman"/>
        </w:rPr>
      </w:pPr>
    </w:p>
    <w:p w14:paraId="214753CE" w14:textId="77777777" w:rsidR="00CE52AA" w:rsidRPr="00CE52AA" w:rsidRDefault="00CE52AA" w:rsidP="00CE52AA">
      <w:pPr>
        <w:spacing w:after="0" w:line="240" w:lineRule="auto"/>
        <w:rPr>
          <w:rFonts w:ascii="Times New Roman" w:hAnsi="Times New Roman" w:cs="Times New Roman"/>
          <w:b/>
          <w:bCs/>
        </w:rPr>
      </w:pPr>
      <w:r w:rsidRPr="00CE52AA">
        <w:rPr>
          <w:rFonts w:ascii="Times New Roman" w:hAnsi="Times New Roman" w:cs="Times New Roman"/>
          <w:b/>
          <w:bCs/>
        </w:rPr>
        <w:t>BSP</w:t>
      </w:r>
    </w:p>
    <w:p w14:paraId="4866B7D0" w14:textId="77777777" w:rsidR="00CE52AA" w:rsidRP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BSP is the leading digital infrastructure M&amp;A technical advisor and due diligence specialist. The firm has completed over 100 due diligence evaluations of networks and </w:t>
      </w:r>
      <w:proofErr w:type="spellStart"/>
      <w:r w:rsidRPr="00CE52AA">
        <w:rPr>
          <w:rFonts w:ascii="Times New Roman" w:hAnsi="Times New Roman" w:cs="Times New Roman"/>
        </w:rPr>
        <w:t>datacentres</w:t>
      </w:r>
      <w:proofErr w:type="spellEnd"/>
      <w:r w:rsidRPr="00CE52AA">
        <w:rPr>
          <w:rFonts w:ascii="Times New Roman" w:hAnsi="Times New Roman" w:cs="Times New Roman"/>
        </w:rPr>
        <w:t xml:space="preserve"> in North America, South America and Europe for over 65 clients including Antin, BlackRock, Brookfield, CBRE, </w:t>
      </w:r>
      <w:proofErr w:type="spellStart"/>
      <w:r w:rsidRPr="00CE52AA">
        <w:rPr>
          <w:rFonts w:ascii="Times New Roman" w:hAnsi="Times New Roman" w:cs="Times New Roman"/>
        </w:rPr>
        <w:t>DigitalBridge</w:t>
      </w:r>
      <w:proofErr w:type="spellEnd"/>
      <w:r w:rsidRPr="00CE52AA">
        <w:rPr>
          <w:rFonts w:ascii="Times New Roman" w:hAnsi="Times New Roman" w:cs="Times New Roman"/>
        </w:rPr>
        <w:t xml:space="preserve">, GI Partners, Macquarie, OMERS, Sixth Street, </w:t>
      </w:r>
      <w:proofErr w:type="spellStart"/>
      <w:r w:rsidRPr="00CE52AA">
        <w:rPr>
          <w:rFonts w:ascii="Times New Roman" w:hAnsi="Times New Roman" w:cs="Times New Roman"/>
        </w:rPr>
        <w:t>Stonepeak</w:t>
      </w:r>
      <w:proofErr w:type="spellEnd"/>
      <w:r w:rsidRPr="00CE52AA">
        <w:rPr>
          <w:rFonts w:ascii="Times New Roman" w:hAnsi="Times New Roman" w:cs="Times New Roman"/>
        </w:rPr>
        <w:t xml:space="preserve">, and T-Mobile. The team consists of former service provider executives including a former CTO of Charter Communications. </w:t>
      </w:r>
    </w:p>
    <w:p w14:paraId="4AEC973D" w14:textId="77777777" w:rsidR="00CE52AA" w:rsidRDefault="00CE52AA" w:rsidP="00CE52AA">
      <w:pPr>
        <w:spacing w:after="0" w:line="240" w:lineRule="auto"/>
        <w:rPr>
          <w:rFonts w:ascii="Times New Roman" w:hAnsi="Times New Roman" w:cs="Times New Roman"/>
        </w:rPr>
      </w:pPr>
    </w:p>
    <w:p w14:paraId="27A68653" w14:textId="09F303FC" w:rsidR="00CE52AA" w:rsidRP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 #</w:t>
      </w:r>
    </w:p>
    <w:p w14:paraId="3BEF161C" w14:textId="77777777" w:rsidR="00CE52AA" w:rsidRPr="00CE52AA" w:rsidRDefault="00CE52AA" w:rsidP="00CE52AA">
      <w:pPr>
        <w:spacing w:after="0" w:line="240" w:lineRule="auto"/>
        <w:rPr>
          <w:rFonts w:ascii="Times New Roman" w:hAnsi="Times New Roman" w:cs="Times New Roman"/>
        </w:rPr>
      </w:pPr>
    </w:p>
    <w:p w14:paraId="5E2FF5A1" w14:textId="77777777" w:rsidR="00CE52AA" w:rsidRP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CONTACT INFORMATION:</w:t>
      </w:r>
    </w:p>
    <w:p w14:paraId="70EF09F0" w14:textId="77777777" w:rsidR="00CE52AA" w:rsidRP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BSP - David Strauss</w:t>
      </w:r>
    </w:p>
    <w:p w14:paraId="1D5D1DF9" w14:textId="77777777" w:rsidR="00CE52AA" w:rsidRPr="00CE52AA" w:rsidRDefault="00CE52AA" w:rsidP="00CE52AA">
      <w:pPr>
        <w:spacing w:after="0" w:line="240" w:lineRule="auto"/>
        <w:rPr>
          <w:rFonts w:ascii="Times New Roman" w:hAnsi="Times New Roman" w:cs="Times New Roman"/>
        </w:rPr>
      </w:pPr>
      <w:r w:rsidRPr="00CE52AA">
        <w:rPr>
          <w:rFonts w:ascii="Times New Roman" w:hAnsi="Times New Roman" w:cs="Times New Roman"/>
        </w:rPr>
        <w:t xml:space="preserve">+1 917.806.5567 </w:t>
      </w:r>
    </w:p>
    <w:p w14:paraId="18538E95" w14:textId="77777777" w:rsidR="00CE52AA" w:rsidRPr="00CE52AA" w:rsidRDefault="00CE52AA" w:rsidP="00CE52AA">
      <w:pPr>
        <w:spacing w:after="0" w:line="240" w:lineRule="auto"/>
        <w:rPr>
          <w:rFonts w:ascii="Times New Roman" w:hAnsi="Times New Roman" w:cs="Times New Roman"/>
          <w:u w:val="single"/>
        </w:rPr>
      </w:pPr>
      <w:hyperlink r:id="rId7" w:history="1">
        <w:r w:rsidRPr="00CE52AA">
          <w:rPr>
            <w:rStyle w:val="Hyperlink"/>
            <w:rFonts w:ascii="Times New Roman" w:hAnsi="Times New Roman" w:cs="Times New Roman"/>
          </w:rPr>
          <w:t>dstrauss@bspdd.com</w:t>
        </w:r>
      </w:hyperlink>
    </w:p>
    <w:p w14:paraId="6EC1B13B" w14:textId="77777777" w:rsidR="00CE52AA" w:rsidRDefault="00CE52AA"/>
    <w:sectPr w:rsidR="00CE52A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55AF" w14:textId="77777777" w:rsidR="00CE52AA" w:rsidRDefault="00CE52AA" w:rsidP="00CE52AA">
      <w:pPr>
        <w:spacing w:after="0" w:line="240" w:lineRule="auto"/>
      </w:pPr>
      <w:r>
        <w:separator/>
      </w:r>
    </w:p>
  </w:endnote>
  <w:endnote w:type="continuationSeparator" w:id="0">
    <w:p w14:paraId="0FAED343" w14:textId="77777777" w:rsidR="00CE52AA" w:rsidRDefault="00CE52AA" w:rsidP="00CE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CBE2" w14:textId="294725A6" w:rsidR="00CE52AA" w:rsidRDefault="00CE52AA">
    <w:pPr>
      <w:pStyle w:val="Footer"/>
    </w:pPr>
    <w:r>
      <w:rPr>
        <w:noProof/>
      </w:rPr>
      <mc:AlternateContent>
        <mc:Choice Requires="wps">
          <w:drawing>
            <wp:anchor distT="0" distB="0" distL="0" distR="0" simplePos="0" relativeHeight="251659264" behindDoc="0" locked="0" layoutInCell="1" allowOverlap="1" wp14:anchorId="297C248D" wp14:editId="54D68379">
              <wp:simplePos x="635" y="635"/>
              <wp:positionH relativeFrom="page">
                <wp:align>left</wp:align>
              </wp:positionH>
              <wp:positionV relativeFrom="page">
                <wp:align>bottom</wp:align>
              </wp:positionV>
              <wp:extent cx="2085975" cy="346075"/>
              <wp:effectExtent l="0" t="0" r="9525" b="0"/>
              <wp:wrapNone/>
              <wp:docPr id="16693276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092697B" w14:textId="1BE56270"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7C248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092697B" w14:textId="1BE56270"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0966" w14:textId="459EDB9E" w:rsidR="00CE52AA" w:rsidRDefault="00CE52AA">
    <w:pPr>
      <w:pStyle w:val="Footer"/>
    </w:pPr>
    <w:r>
      <w:rPr>
        <w:noProof/>
      </w:rPr>
      <mc:AlternateContent>
        <mc:Choice Requires="wps">
          <w:drawing>
            <wp:anchor distT="0" distB="0" distL="0" distR="0" simplePos="0" relativeHeight="251660288" behindDoc="0" locked="0" layoutInCell="1" allowOverlap="1" wp14:anchorId="7A5C28BE" wp14:editId="2FA4172C">
              <wp:simplePos x="914400" y="9417050"/>
              <wp:positionH relativeFrom="page">
                <wp:align>left</wp:align>
              </wp:positionH>
              <wp:positionV relativeFrom="page">
                <wp:align>bottom</wp:align>
              </wp:positionV>
              <wp:extent cx="2085975" cy="346075"/>
              <wp:effectExtent l="0" t="0" r="9525" b="0"/>
              <wp:wrapNone/>
              <wp:docPr id="1917866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A4494C0" w14:textId="040B3789"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5C28B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A4494C0" w14:textId="040B3789"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5778" w14:textId="4171D38E" w:rsidR="00CE52AA" w:rsidRDefault="00CE52AA">
    <w:pPr>
      <w:pStyle w:val="Footer"/>
    </w:pPr>
    <w:r>
      <w:rPr>
        <w:noProof/>
      </w:rPr>
      <mc:AlternateContent>
        <mc:Choice Requires="wps">
          <w:drawing>
            <wp:anchor distT="0" distB="0" distL="0" distR="0" simplePos="0" relativeHeight="251658240" behindDoc="0" locked="0" layoutInCell="1" allowOverlap="1" wp14:anchorId="46CDC37B" wp14:editId="4DC73611">
              <wp:simplePos x="635" y="635"/>
              <wp:positionH relativeFrom="page">
                <wp:align>left</wp:align>
              </wp:positionH>
              <wp:positionV relativeFrom="page">
                <wp:align>bottom</wp:align>
              </wp:positionV>
              <wp:extent cx="2085975" cy="346075"/>
              <wp:effectExtent l="0" t="0" r="9525" b="0"/>
              <wp:wrapNone/>
              <wp:docPr id="150188494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0F1A058" w14:textId="00A14456"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CDC37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0F1A058" w14:textId="00A14456" w:rsidR="00CE52AA" w:rsidRPr="00CE52AA" w:rsidRDefault="00CE52AA" w:rsidP="00CE52AA">
                    <w:pPr>
                      <w:spacing w:after="0"/>
                      <w:rPr>
                        <w:rFonts w:ascii="Rockwell" w:eastAsia="Rockwell" w:hAnsi="Rockwell" w:cs="Rockwell"/>
                        <w:noProof/>
                        <w:color w:val="0078D7"/>
                        <w:sz w:val="18"/>
                        <w:szCs w:val="18"/>
                      </w:rPr>
                    </w:pPr>
                    <w:r w:rsidRPr="00CE52A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FE0D" w14:textId="77777777" w:rsidR="00CE52AA" w:rsidRDefault="00CE52AA" w:rsidP="00CE52AA">
      <w:pPr>
        <w:spacing w:after="0" w:line="240" w:lineRule="auto"/>
      </w:pPr>
      <w:r>
        <w:separator/>
      </w:r>
    </w:p>
  </w:footnote>
  <w:footnote w:type="continuationSeparator" w:id="0">
    <w:p w14:paraId="6A9CCC48" w14:textId="77777777" w:rsidR="00CE52AA" w:rsidRDefault="00CE52AA" w:rsidP="00CE5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AA"/>
    <w:rsid w:val="00CE52AA"/>
    <w:rsid w:val="00E1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38A7"/>
  <w15:chartTrackingRefBased/>
  <w15:docId w15:val="{12659105-BE53-495D-9A47-CC94A3E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2AA"/>
    <w:rPr>
      <w:rFonts w:eastAsiaTheme="majorEastAsia" w:cstheme="majorBidi"/>
      <w:color w:val="272727" w:themeColor="text1" w:themeTint="D8"/>
    </w:rPr>
  </w:style>
  <w:style w:type="paragraph" w:styleId="Title">
    <w:name w:val="Title"/>
    <w:basedOn w:val="Normal"/>
    <w:next w:val="Normal"/>
    <w:link w:val="TitleChar"/>
    <w:uiPriority w:val="10"/>
    <w:qFormat/>
    <w:rsid w:val="00CE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2AA"/>
    <w:pPr>
      <w:spacing w:before="160"/>
      <w:jc w:val="center"/>
    </w:pPr>
    <w:rPr>
      <w:i/>
      <w:iCs/>
      <w:color w:val="404040" w:themeColor="text1" w:themeTint="BF"/>
    </w:rPr>
  </w:style>
  <w:style w:type="character" w:customStyle="1" w:styleId="QuoteChar">
    <w:name w:val="Quote Char"/>
    <w:basedOn w:val="DefaultParagraphFont"/>
    <w:link w:val="Quote"/>
    <w:uiPriority w:val="29"/>
    <w:rsid w:val="00CE52AA"/>
    <w:rPr>
      <w:i/>
      <w:iCs/>
      <w:color w:val="404040" w:themeColor="text1" w:themeTint="BF"/>
    </w:rPr>
  </w:style>
  <w:style w:type="paragraph" w:styleId="ListParagraph">
    <w:name w:val="List Paragraph"/>
    <w:basedOn w:val="Normal"/>
    <w:uiPriority w:val="34"/>
    <w:qFormat/>
    <w:rsid w:val="00CE52AA"/>
    <w:pPr>
      <w:ind w:left="720"/>
      <w:contextualSpacing/>
    </w:pPr>
  </w:style>
  <w:style w:type="character" w:styleId="IntenseEmphasis">
    <w:name w:val="Intense Emphasis"/>
    <w:basedOn w:val="DefaultParagraphFont"/>
    <w:uiPriority w:val="21"/>
    <w:qFormat/>
    <w:rsid w:val="00CE52AA"/>
    <w:rPr>
      <w:i/>
      <w:iCs/>
      <w:color w:val="0F4761" w:themeColor="accent1" w:themeShade="BF"/>
    </w:rPr>
  </w:style>
  <w:style w:type="paragraph" w:styleId="IntenseQuote">
    <w:name w:val="Intense Quote"/>
    <w:basedOn w:val="Normal"/>
    <w:next w:val="Normal"/>
    <w:link w:val="IntenseQuoteChar"/>
    <w:uiPriority w:val="30"/>
    <w:qFormat/>
    <w:rsid w:val="00CE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2AA"/>
    <w:rPr>
      <w:i/>
      <w:iCs/>
      <w:color w:val="0F4761" w:themeColor="accent1" w:themeShade="BF"/>
    </w:rPr>
  </w:style>
  <w:style w:type="character" w:styleId="IntenseReference">
    <w:name w:val="Intense Reference"/>
    <w:basedOn w:val="DefaultParagraphFont"/>
    <w:uiPriority w:val="32"/>
    <w:qFormat/>
    <w:rsid w:val="00CE52AA"/>
    <w:rPr>
      <w:b/>
      <w:bCs/>
      <w:smallCaps/>
      <w:color w:val="0F4761" w:themeColor="accent1" w:themeShade="BF"/>
      <w:spacing w:val="5"/>
    </w:rPr>
  </w:style>
  <w:style w:type="character" w:styleId="Hyperlink">
    <w:name w:val="Hyperlink"/>
    <w:basedOn w:val="DefaultParagraphFont"/>
    <w:uiPriority w:val="99"/>
    <w:unhideWhenUsed/>
    <w:rsid w:val="00CE52AA"/>
    <w:rPr>
      <w:color w:val="467886" w:themeColor="hyperlink"/>
      <w:u w:val="single"/>
    </w:rPr>
  </w:style>
  <w:style w:type="character" w:styleId="UnresolvedMention">
    <w:name w:val="Unresolved Mention"/>
    <w:basedOn w:val="DefaultParagraphFont"/>
    <w:uiPriority w:val="99"/>
    <w:semiHidden/>
    <w:unhideWhenUsed/>
    <w:rsid w:val="00CE52AA"/>
    <w:rPr>
      <w:color w:val="605E5C"/>
      <w:shd w:val="clear" w:color="auto" w:fill="E1DFDD"/>
    </w:rPr>
  </w:style>
  <w:style w:type="paragraph" w:styleId="Footer">
    <w:name w:val="footer"/>
    <w:basedOn w:val="Normal"/>
    <w:link w:val="FooterChar"/>
    <w:uiPriority w:val="99"/>
    <w:unhideWhenUsed/>
    <w:rsid w:val="00CE5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61612">
      <w:bodyDiv w:val="1"/>
      <w:marLeft w:val="0"/>
      <w:marRight w:val="0"/>
      <w:marTop w:val="0"/>
      <w:marBottom w:val="0"/>
      <w:divBdr>
        <w:top w:val="none" w:sz="0" w:space="0" w:color="auto"/>
        <w:left w:val="none" w:sz="0" w:space="0" w:color="auto"/>
        <w:bottom w:val="none" w:sz="0" w:space="0" w:color="auto"/>
        <w:right w:val="none" w:sz="0" w:space="0" w:color="auto"/>
      </w:divBdr>
    </w:div>
    <w:div w:id="15058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strauss@bspd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pd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0</DocSecurity>
  <Lines>14</Lines>
  <Paragraphs>4</Paragraphs>
  <ScaleCrop>false</ScaleCrop>
  <Company>Informa plc</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2025-01-06T17:05:00Z</dcterms:created>
  <dcterms:modified xsi:type="dcterms:W3CDTF">2025-01-06T17:06:00Z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5984f20e,637feb01,b6e6e93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2025-01-06T17:05:46Z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9f477d4c-c8cf-4f24-a4b0-7d8c75ee2be0</vt:lpwstr>
  </property>
  <property fmtid="{D5CDD505-2E9C-101B-9397-08002B2CF9AE}" pid="11" name="MSIP_Label_2bbab825-a111-45e4-86a1-18cee0005896_ContentBits">
    <vt:lpwstr>2</vt:lpwstr>
  </property>
</Properties>
</file>