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D6C3" w14:textId="77777777" w:rsidR="007E0A05" w:rsidRDefault="007E0A05"/>
    <w:p w14:paraId="4762D241" w14:textId="77777777" w:rsidR="009C3519" w:rsidRDefault="009C3519"/>
    <w:p w14:paraId="3528D22B" w14:textId="77777777" w:rsidR="009C3519" w:rsidRPr="009C3519" w:rsidRDefault="009C3519" w:rsidP="009C3519">
      <w:pPr>
        <w:jc w:val="center"/>
        <w:rPr>
          <w:lang w:val="en"/>
        </w:rPr>
      </w:pPr>
      <w:r w:rsidRPr="009C3519">
        <w:rPr>
          <w:b/>
          <w:bCs/>
          <w:lang w:val="en"/>
        </w:rPr>
        <w:t>Blue Stream Fiber Partners with Asurion to Elevate Customer Experience with Tech Protection and Support Options</w:t>
      </w:r>
    </w:p>
    <w:p w14:paraId="7A138B31" w14:textId="77777777" w:rsidR="009C3519" w:rsidRPr="009C3519" w:rsidRDefault="009C3519" w:rsidP="009C3519">
      <w:pPr>
        <w:rPr>
          <w:lang w:val="en"/>
        </w:rPr>
      </w:pPr>
    </w:p>
    <w:p w14:paraId="5ACFD341" w14:textId="77777777" w:rsidR="009C3519" w:rsidRPr="009C3519" w:rsidRDefault="009C3519" w:rsidP="009C3519">
      <w:pPr>
        <w:rPr>
          <w:lang w:val="en"/>
        </w:rPr>
      </w:pPr>
      <w:r w:rsidRPr="009C3519">
        <w:rPr>
          <w:b/>
          <w:bCs/>
          <w:lang w:val="en"/>
        </w:rPr>
        <w:t>NASHVILLE, Tenn.—June 30, 2025—</w:t>
      </w:r>
      <w:hyperlink r:id="rId7" w:history="1">
        <w:r w:rsidRPr="009C3519">
          <w:rPr>
            <w:rStyle w:val="Hyperlink"/>
            <w:lang w:val="en"/>
          </w:rPr>
          <w:t>Blue Stream Fiber</w:t>
        </w:r>
      </w:hyperlink>
      <w:r w:rsidRPr="009C3519">
        <w:rPr>
          <w:lang w:val="en"/>
        </w:rPr>
        <w:t>, a top-rated fiber company, has partnered with tech care leader </w:t>
      </w:r>
      <w:hyperlink r:id="rId8" w:history="1">
        <w:r w:rsidRPr="009C3519">
          <w:rPr>
            <w:rStyle w:val="Hyperlink"/>
            <w:lang w:val="en"/>
          </w:rPr>
          <w:t>Asurion</w:t>
        </w:r>
      </w:hyperlink>
      <w:r w:rsidRPr="009C3519">
        <w:rPr>
          <w:lang w:val="en"/>
        </w:rPr>
        <w:t> to enhance its customer offerings with new tech protection and support add-on services. Whether customers want whole-home device protection or just want someone to call for help with everyday tech issues, they can find a plan that suits their needs.</w:t>
      </w:r>
    </w:p>
    <w:p w14:paraId="79C14AFE" w14:textId="77777777" w:rsidR="009C3519" w:rsidRPr="009C3519" w:rsidRDefault="009C3519" w:rsidP="009C3519">
      <w:pPr>
        <w:rPr>
          <w:lang w:val="en"/>
        </w:rPr>
      </w:pPr>
      <w:r w:rsidRPr="009C3519">
        <w:rPr>
          <w:lang w:val="en"/>
        </w:rPr>
        <w:t>“At Blue Stream Fiber, we’re focused on creating the ideal customer experience at every touchpoint,” said Brad Feldman, Senior Vice President, Product and Transformation. “Our new partnership with Asurion is a natural extension of that commitment—offering residents built-in support for all their connected devices, not just our services. It’s a meaningful addition that enhances everyday life for customers and elevates the value we bring to the communities we serve.”</w:t>
      </w:r>
    </w:p>
    <w:p w14:paraId="14067D58" w14:textId="77777777" w:rsidR="009C3519" w:rsidRPr="009C3519" w:rsidRDefault="009C3519" w:rsidP="009C3519">
      <w:pPr>
        <w:rPr>
          <w:lang w:val="en"/>
        </w:rPr>
      </w:pPr>
      <w:r w:rsidRPr="009C3519">
        <w:rPr>
          <w:lang w:val="en"/>
        </w:rPr>
        <w:t>Blue Stream Fiber and Asurion have partnered on the following offerings:</w:t>
      </w:r>
    </w:p>
    <w:p w14:paraId="14F3FC6C" w14:textId="77777777" w:rsidR="009C3519" w:rsidRPr="009C3519" w:rsidRDefault="009C3519" w:rsidP="009C3519">
      <w:pPr>
        <w:numPr>
          <w:ilvl w:val="0"/>
          <w:numId w:val="1"/>
        </w:numPr>
        <w:rPr>
          <w:lang w:val="en"/>
        </w:rPr>
      </w:pPr>
      <w:r w:rsidRPr="009C3519">
        <w:rPr>
          <w:b/>
          <w:bCs/>
          <w:lang w:val="en"/>
        </w:rPr>
        <w:t>Advanced Tech Care</w:t>
      </w:r>
      <w:r w:rsidRPr="009C3519">
        <w:rPr>
          <w:lang w:val="en"/>
        </w:rPr>
        <w:t xml:space="preserve"> provides live, expert tech help for common issues with connected devices throughout the home, including TVs, gaming systems, laptops, tablets, smart devices, and more. Whether customers want help setting up a new device or need support with everyday tech hiccups, dedicated tech experts at Asurion can help, as often as needed, seven days a week.</w:t>
      </w:r>
    </w:p>
    <w:p w14:paraId="6F2769B0" w14:textId="77777777" w:rsidR="009C3519" w:rsidRPr="009C3519" w:rsidRDefault="009C3519" w:rsidP="009C3519">
      <w:pPr>
        <w:numPr>
          <w:ilvl w:val="0"/>
          <w:numId w:val="1"/>
        </w:numPr>
        <w:rPr>
          <w:lang w:val="en"/>
        </w:rPr>
      </w:pPr>
      <w:r w:rsidRPr="009C3519">
        <w:rPr>
          <w:b/>
          <w:bCs/>
          <w:lang w:val="en"/>
        </w:rPr>
        <w:t>Advanced Tech Care and Entertainment Device Protection</w:t>
      </w:r>
      <w:r w:rsidRPr="009C3519">
        <w:rPr>
          <w:lang w:val="en"/>
        </w:rPr>
        <w:t> provides all the tech support of Advanced Tech Care, plus protection for entertainment devices like TVs, gaming consoles, soundbars, speakers, and headphones. Customers will be protected in the event of a mechanical or electrical breakdown—and even accidental damage in some cases – with no need to register individual devices, no receipts needed, and no limit to the number of eligible devices covered.</w:t>
      </w:r>
    </w:p>
    <w:p w14:paraId="560E7674" w14:textId="77777777" w:rsidR="009C3519" w:rsidRPr="009C3519" w:rsidRDefault="009C3519" w:rsidP="009C3519">
      <w:pPr>
        <w:numPr>
          <w:ilvl w:val="0"/>
          <w:numId w:val="1"/>
        </w:numPr>
        <w:rPr>
          <w:lang w:val="en"/>
        </w:rPr>
      </w:pPr>
      <w:r w:rsidRPr="009C3519">
        <w:rPr>
          <w:b/>
          <w:bCs/>
          <w:lang w:val="en"/>
        </w:rPr>
        <w:t>Advanced Tech Care and Complete Device Protection </w:t>
      </w:r>
      <w:r w:rsidRPr="009C3519">
        <w:rPr>
          <w:lang w:val="en"/>
        </w:rPr>
        <w:t>provides all the tech support and protection of Advanced Tech Care and Entertainment Device Protection, plus coverage for all common home tech and smart devices including computers, tablets, watches, thermostats, doorbells, and more. This plan also includes installation services for TVs, doorbells, thermostats, and smart security cameras—up to 2x per year—for just $99 per install.</w:t>
      </w:r>
    </w:p>
    <w:p w14:paraId="4335F3BF" w14:textId="07D4BCC8" w:rsidR="009C3519" w:rsidRDefault="009C3519" w:rsidP="009C3519">
      <w:pPr>
        <w:rPr>
          <w:lang w:val="en"/>
        </w:rPr>
      </w:pPr>
      <w:r w:rsidRPr="009C3519">
        <w:rPr>
          <w:lang w:val="en"/>
        </w:rPr>
        <w:t>Once a claim has been approved, Asurion will either repair or replace the device or reimburse the customer. With thousands of tech help experts nationwide and best-in-class supply chain management, Asurion’s network is uniquely optimized to support every step of the customer’s device journey, from setup to troubleshooting, repair, or replacement, and everything in between.</w:t>
      </w:r>
    </w:p>
    <w:p w14:paraId="4067E8F8" w14:textId="6BC36CE8" w:rsidR="009C3519" w:rsidRPr="009C3519" w:rsidRDefault="009C3519" w:rsidP="009C3519">
      <w:pPr>
        <w:rPr>
          <w:lang w:val="en"/>
        </w:rPr>
      </w:pPr>
      <w:r w:rsidRPr="009C3519">
        <w:rPr>
          <w:lang w:val="en"/>
        </w:rPr>
        <w:t>“When the devices we rely on stop working, life is interrupted,” said Wendy Lowenthal, VPGM of Client Services at Asurion. “We know how important it is to get tech back up and running quickly, and we’re proud to share the Asurion experience with Blue Stream Fiber customers.”</w:t>
      </w:r>
    </w:p>
    <w:p w14:paraId="6D614509" w14:textId="77777777" w:rsidR="009C3519" w:rsidRPr="009C3519" w:rsidRDefault="009C3519" w:rsidP="009C3519">
      <w:pPr>
        <w:rPr>
          <w:lang w:val="en"/>
        </w:rPr>
      </w:pPr>
    </w:p>
    <w:p w14:paraId="47A26D65" w14:textId="77777777" w:rsidR="009C3519" w:rsidRPr="009C3519" w:rsidRDefault="009C3519" w:rsidP="009C3519">
      <w:pPr>
        <w:rPr>
          <w:lang w:val="en"/>
        </w:rPr>
      </w:pPr>
      <w:r w:rsidRPr="009C3519">
        <w:rPr>
          <w:lang w:val="en"/>
        </w:rPr>
        <w:lastRenderedPageBreak/>
        <w:t>For more information, including how to enroll, visit: </w:t>
      </w:r>
      <w:hyperlink r:id="rId9" w:history="1">
        <w:r w:rsidRPr="009C3519">
          <w:rPr>
            <w:rStyle w:val="Hyperlink"/>
            <w:lang w:val="en"/>
          </w:rPr>
          <w:t>www.bluestreamfiber.com/protect/</w:t>
        </w:r>
      </w:hyperlink>
      <w:r w:rsidRPr="009C3519">
        <w:rPr>
          <w:lang w:val="en"/>
        </w:rPr>
        <w:t>.</w:t>
      </w:r>
    </w:p>
    <w:p w14:paraId="16FC5C5C" w14:textId="77777777" w:rsidR="009C3519" w:rsidRPr="009C3519" w:rsidRDefault="009C3519" w:rsidP="009C3519">
      <w:pPr>
        <w:rPr>
          <w:lang w:val="en"/>
        </w:rPr>
      </w:pPr>
      <w:r w:rsidRPr="009C3519">
        <w:rPr>
          <w:b/>
          <w:bCs/>
          <w:lang w:val="en"/>
        </w:rPr>
        <w:t>About Blue Stream Fiber</w:t>
      </w:r>
    </w:p>
    <w:p w14:paraId="6A6FE3A6" w14:textId="77777777" w:rsidR="009C3519" w:rsidRPr="009C3519" w:rsidRDefault="009C3519" w:rsidP="009C3519">
      <w:pPr>
        <w:rPr>
          <w:lang w:val="en"/>
        </w:rPr>
      </w:pPr>
      <w:r w:rsidRPr="009C3519">
        <w:rPr>
          <w:i/>
          <w:iCs/>
          <w:lang w:val="en"/>
        </w:rPr>
        <w:t>Blue Stream Fiber provides all customers, including residents, HOAs, COAs, developers, and businesses with the most advanced broadband, television, and voice products all over 100% gigabit-capable networks. With a 45+ year history of providing customers with local and high-touch customer service and world-class future-proof technology, Blue Stream Fiber has become a trusted telecommunications partner throughout Florida and Houston. For more information, please visit </w:t>
      </w:r>
      <w:hyperlink r:id="rId10" w:history="1">
        <w:r w:rsidRPr="009C3519">
          <w:rPr>
            <w:rStyle w:val="Hyperlink"/>
            <w:i/>
            <w:iCs/>
            <w:lang w:val="en"/>
          </w:rPr>
          <w:t>www.bluestreamfiber.com</w:t>
        </w:r>
      </w:hyperlink>
      <w:r w:rsidRPr="009C3519">
        <w:rPr>
          <w:i/>
          <w:iCs/>
          <w:lang w:val="en"/>
        </w:rPr>
        <w:t>.</w:t>
      </w:r>
    </w:p>
    <w:p w14:paraId="20FD431E" w14:textId="77777777" w:rsidR="009C3519" w:rsidRPr="009C3519" w:rsidRDefault="009C3519" w:rsidP="009C3519">
      <w:pPr>
        <w:rPr>
          <w:lang w:val="en"/>
        </w:rPr>
      </w:pPr>
      <w:r w:rsidRPr="009C3519">
        <w:rPr>
          <w:b/>
          <w:bCs/>
          <w:lang w:val="en"/>
        </w:rPr>
        <w:t>About Asurion</w:t>
      </w:r>
    </w:p>
    <w:p w14:paraId="2F0489E6" w14:textId="77777777" w:rsidR="009C3519" w:rsidRPr="009C3519" w:rsidRDefault="009C3519" w:rsidP="009C3519">
      <w:pPr>
        <w:rPr>
          <w:lang w:val="en"/>
        </w:rPr>
      </w:pPr>
      <w:r w:rsidRPr="009C3519">
        <w:rPr>
          <w:i/>
          <w:iCs/>
          <w:lang w:val="en"/>
        </w:rPr>
        <w:t>Our journey in tech care began with cellphone insurance, back when consumers’ biggest tech worry was a lost or broken phone. Decades later, we're still dedicated to caring, but now we look after all the essential devices that power your life—tablets, computers, TVs, game consoles, smart speakers, fitness trackers, video doorbells, and nearly everything in between. With thousands of experts nationwide and hundreds of local repair shops, all supported by the most advanced supply chain in the industry, we've proudly cared for millions of customers with thousands of different devices. From setup, troubleshooting, repairs, or replacements, we get your favorite tech back up and running, often as soon as the same day. Asurion is ready to help however you need it — online, over the phone, in your neighborhood, or even at your doorstep.</w:t>
      </w:r>
    </w:p>
    <w:p w14:paraId="5C2B18A4" w14:textId="77777777" w:rsidR="009C3519" w:rsidRDefault="009C3519"/>
    <w:sectPr w:rsidR="009C3519">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8054" w14:textId="77777777" w:rsidR="009C3519" w:rsidRDefault="009C3519" w:rsidP="009C3519">
      <w:pPr>
        <w:spacing w:after="0" w:line="240" w:lineRule="auto"/>
      </w:pPr>
      <w:r>
        <w:separator/>
      </w:r>
    </w:p>
  </w:endnote>
  <w:endnote w:type="continuationSeparator" w:id="0">
    <w:p w14:paraId="26E8B6E9" w14:textId="77777777" w:rsidR="009C3519" w:rsidRDefault="009C3519" w:rsidP="009C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68F1" w14:textId="3BAEADD8" w:rsidR="009C3519" w:rsidRDefault="009C3519">
    <w:pPr>
      <w:pStyle w:val="Footer"/>
    </w:pPr>
    <w:r>
      <w:rPr>
        <w:noProof/>
      </w:rPr>
      <mc:AlternateContent>
        <mc:Choice Requires="wps">
          <w:drawing>
            <wp:anchor distT="0" distB="0" distL="0" distR="0" simplePos="0" relativeHeight="251659264" behindDoc="0" locked="0" layoutInCell="1" allowOverlap="1" wp14:anchorId="37500FBC" wp14:editId="03E07E01">
              <wp:simplePos x="635" y="635"/>
              <wp:positionH relativeFrom="page">
                <wp:align>left</wp:align>
              </wp:positionH>
              <wp:positionV relativeFrom="page">
                <wp:align>bottom</wp:align>
              </wp:positionV>
              <wp:extent cx="2085975" cy="335280"/>
              <wp:effectExtent l="0" t="0" r="9525" b="0"/>
              <wp:wrapNone/>
              <wp:docPr id="79759845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B1DB5E3" w14:textId="2DD78E72" w:rsidR="009C3519" w:rsidRPr="009C3519" w:rsidRDefault="009C3519" w:rsidP="009C3519">
                          <w:pPr>
                            <w:spacing w:after="0"/>
                            <w:rPr>
                              <w:rFonts w:ascii="Rockwell" w:eastAsia="Rockwell" w:hAnsi="Rockwell" w:cs="Rockwell"/>
                              <w:noProof/>
                              <w:color w:val="0078D7"/>
                              <w:sz w:val="18"/>
                              <w:szCs w:val="18"/>
                            </w:rPr>
                          </w:pPr>
                          <w:r w:rsidRPr="009C351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500FB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2B1DB5E3" w14:textId="2DD78E72" w:rsidR="009C3519" w:rsidRPr="009C3519" w:rsidRDefault="009C3519" w:rsidP="009C3519">
                    <w:pPr>
                      <w:spacing w:after="0"/>
                      <w:rPr>
                        <w:rFonts w:ascii="Rockwell" w:eastAsia="Rockwell" w:hAnsi="Rockwell" w:cs="Rockwell"/>
                        <w:noProof/>
                        <w:color w:val="0078D7"/>
                        <w:sz w:val="18"/>
                        <w:szCs w:val="18"/>
                      </w:rPr>
                    </w:pPr>
                    <w:r w:rsidRPr="009C351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3006" w14:textId="2228A357" w:rsidR="009C3519" w:rsidRDefault="009C3519">
    <w:pPr>
      <w:pStyle w:val="Footer"/>
    </w:pPr>
    <w:r>
      <w:rPr>
        <w:noProof/>
      </w:rPr>
      <mc:AlternateContent>
        <mc:Choice Requires="wps">
          <w:drawing>
            <wp:anchor distT="0" distB="0" distL="0" distR="0" simplePos="0" relativeHeight="251660288" behindDoc="0" locked="0" layoutInCell="1" allowOverlap="1" wp14:anchorId="0C0EF9B4" wp14:editId="75E5917B">
              <wp:simplePos x="914400" y="9433560"/>
              <wp:positionH relativeFrom="page">
                <wp:align>left</wp:align>
              </wp:positionH>
              <wp:positionV relativeFrom="page">
                <wp:align>bottom</wp:align>
              </wp:positionV>
              <wp:extent cx="2085975" cy="335280"/>
              <wp:effectExtent l="0" t="0" r="9525" b="0"/>
              <wp:wrapNone/>
              <wp:docPr id="59314007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1D2E737" w14:textId="72FD1F84" w:rsidR="009C3519" w:rsidRPr="009C3519" w:rsidRDefault="009C3519" w:rsidP="009C3519">
                          <w:pPr>
                            <w:spacing w:after="0"/>
                            <w:rPr>
                              <w:rFonts w:ascii="Rockwell" w:eastAsia="Rockwell" w:hAnsi="Rockwell" w:cs="Rockwell"/>
                              <w:noProof/>
                              <w:color w:val="0078D7"/>
                              <w:sz w:val="18"/>
                              <w:szCs w:val="18"/>
                            </w:rPr>
                          </w:pPr>
                          <w:r w:rsidRPr="009C351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0EF9B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1D2E737" w14:textId="72FD1F84" w:rsidR="009C3519" w:rsidRPr="009C3519" w:rsidRDefault="009C3519" w:rsidP="009C3519">
                    <w:pPr>
                      <w:spacing w:after="0"/>
                      <w:rPr>
                        <w:rFonts w:ascii="Rockwell" w:eastAsia="Rockwell" w:hAnsi="Rockwell" w:cs="Rockwell"/>
                        <w:noProof/>
                        <w:color w:val="0078D7"/>
                        <w:sz w:val="18"/>
                        <w:szCs w:val="18"/>
                      </w:rPr>
                    </w:pPr>
                    <w:r w:rsidRPr="009C351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3F66" w14:textId="16055283" w:rsidR="009C3519" w:rsidRDefault="009C3519">
    <w:pPr>
      <w:pStyle w:val="Footer"/>
    </w:pPr>
    <w:r>
      <w:rPr>
        <w:noProof/>
      </w:rPr>
      <mc:AlternateContent>
        <mc:Choice Requires="wps">
          <w:drawing>
            <wp:anchor distT="0" distB="0" distL="0" distR="0" simplePos="0" relativeHeight="251658240" behindDoc="0" locked="0" layoutInCell="1" allowOverlap="1" wp14:anchorId="653B1998" wp14:editId="7CA0502C">
              <wp:simplePos x="635" y="635"/>
              <wp:positionH relativeFrom="page">
                <wp:align>left</wp:align>
              </wp:positionH>
              <wp:positionV relativeFrom="page">
                <wp:align>bottom</wp:align>
              </wp:positionV>
              <wp:extent cx="2085975" cy="335280"/>
              <wp:effectExtent l="0" t="0" r="9525" b="0"/>
              <wp:wrapNone/>
              <wp:docPr id="12846642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6DA4021" w14:textId="2DDB18A4" w:rsidR="009C3519" w:rsidRPr="009C3519" w:rsidRDefault="009C3519" w:rsidP="009C3519">
                          <w:pPr>
                            <w:spacing w:after="0"/>
                            <w:rPr>
                              <w:rFonts w:ascii="Rockwell" w:eastAsia="Rockwell" w:hAnsi="Rockwell" w:cs="Rockwell"/>
                              <w:noProof/>
                              <w:color w:val="0078D7"/>
                              <w:sz w:val="18"/>
                              <w:szCs w:val="18"/>
                            </w:rPr>
                          </w:pPr>
                          <w:r w:rsidRPr="009C351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3B199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76DA4021" w14:textId="2DDB18A4" w:rsidR="009C3519" w:rsidRPr="009C3519" w:rsidRDefault="009C3519" w:rsidP="009C3519">
                    <w:pPr>
                      <w:spacing w:after="0"/>
                      <w:rPr>
                        <w:rFonts w:ascii="Rockwell" w:eastAsia="Rockwell" w:hAnsi="Rockwell" w:cs="Rockwell"/>
                        <w:noProof/>
                        <w:color w:val="0078D7"/>
                        <w:sz w:val="18"/>
                        <w:szCs w:val="18"/>
                      </w:rPr>
                    </w:pPr>
                    <w:r w:rsidRPr="009C351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7D01" w14:textId="77777777" w:rsidR="009C3519" w:rsidRDefault="009C3519" w:rsidP="009C3519">
      <w:pPr>
        <w:spacing w:after="0" w:line="240" w:lineRule="auto"/>
      </w:pPr>
      <w:r>
        <w:separator/>
      </w:r>
    </w:p>
  </w:footnote>
  <w:footnote w:type="continuationSeparator" w:id="0">
    <w:p w14:paraId="7812DF8F" w14:textId="77777777" w:rsidR="009C3519" w:rsidRDefault="009C3519" w:rsidP="009C3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F180E"/>
    <w:multiLevelType w:val="multilevel"/>
    <w:tmpl w:val="2C448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69590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19"/>
    <w:rsid w:val="003A71CC"/>
    <w:rsid w:val="003C2D0C"/>
    <w:rsid w:val="007E0A05"/>
    <w:rsid w:val="00997BB4"/>
    <w:rsid w:val="009C3519"/>
    <w:rsid w:val="00B9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0B67B"/>
  <w15:chartTrackingRefBased/>
  <w15:docId w15:val="{A9A9D6C1-CC3A-400F-93C6-3EF35BC4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5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5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5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5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5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5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5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5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519"/>
    <w:rPr>
      <w:rFonts w:eastAsiaTheme="majorEastAsia" w:cstheme="majorBidi"/>
      <w:color w:val="272727" w:themeColor="text1" w:themeTint="D8"/>
    </w:rPr>
  </w:style>
  <w:style w:type="paragraph" w:styleId="Title">
    <w:name w:val="Title"/>
    <w:basedOn w:val="Normal"/>
    <w:next w:val="Normal"/>
    <w:link w:val="TitleChar"/>
    <w:uiPriority w:val="10"/>
    <w:qFormat/>
    <w:rsid w:val="009C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519"/>
    <w:pPr>
      <w:spacing w:before="160"/>
      <w:jc w:val="center"/>
    </w:pPr>
    <w:rPr>
      <w:i/>
      <w:iCs/>
      <w:color w:val="404040" w:themeColor="text1" w:themeTint="BF"/>
    </w:rPr>
  </w:style>
  <w:style w:type="character" w:customStyle="1" w:styleId="QuoteChar">
    <w:name w:val="Quote Char"/>
    <w:basedOn w:val="DefaultParagraphFont"/>
    <w:link w:val="Quote"/>
    <w:uiPriority w:val="29"/>
    <w:rsid w:val="009C3519"/>
    <w:rPr>
      <w:i/>
      <w:iCs/>
      <w:color w:val="404040" w:themeColor="text1" w:themeTint="BF"/>
    </w:rPr>
  </w:style>
  <w:style w:type="paragraph" w:styleId="ListParagraph">
    <w:name w:val="List Paragraph"/>
    <w:basedOn w:val="Normal"/>
    <w:uiPriority w:val="34"/>
    <w:qFormat/>
    <w:rsid w:val="009C3519"/>
    <w:pPr>
      <w:ind w:left="720"/>
      <w:contextualSpacing/>
    </w:pPr>
  </w:style>
  <w:style w:type="character" w:styleId="IntenseEmphasis">
    <w:name w:val="Intense Emphasis"/>
    <w:basedOn w:val="DefaultParagraphFont"/>
    <w:uiPriority w:val="21"/>
    <w:qFormat/>
    <w:rsid w:val="009C3519"/>
    <w:rPr>
      <w:i/>
      <w:iCs/>
      <w:color w:val="2F5496" w:themeColor="accent1" w:themeShade="BF"/>
    </w:rPr>
  </w:style>
  <w:style w:type="paragraph" w:styleId="IntenseQuote">
    <w:name w:val="Intense Quote"/>
    <w:basedOn w:val="Normal"/>
    <w:next w:val="Normal"/>
    <w:link w:val="IntenseQuoteChar"/>
    <w:uiPriority w:val="30"/>
    <w:qFormat/>
    <w:rsid w:val="009C3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519"/>
    <w:rPr>
      <w:i/>
      <w:iCs/>
      <w:color w:val="2F5496" w:themeColor="accent1" w:themeShade="BF"/>
    </w:rPr>
  </w:style>
  <w:style w:type="character" w:styleId="IntenseReference">
    <w:name w:val="Intense Reference"/>
    <w:basedOn w:val="DefaultParagraphFont"/>
    <w:uiPriority w:val="32"/>
    <w:qFormat/>
    <w:rsid w:val="009C3519"/>
    <w:rPr>
      <w:b/>
      <w:bCs/>
      <w:smallCaps/>
      <w:color w:val="2F5496" w:themeColor="accent1" w:themeShade="BF"/>
      <w:spacing w:val="5"/>
    </w:rPr>
  </w:style>
  <w:style w:type="character" w:styleId="Hyperlink">
    <w:name w:val="Hyperlink"/>
    <w:basedOn w:val="DefaultParagraphFont"/>
    <w:uiPriority w:val="99"/>
    <w:unhideWhenUsed/>
    <w:rsid w:val="009C3519"/>
    <w:rPr>
      <w:color w:val="0563C1" w:themeColor="hyperlink"/>
      <w:u w:val="single"/>
    </w:rPr>
  </w:style>
  <w:style w:type="character" w:styleId="UnresolvedMention">
    <w:name w:val="Unresolved Mention"/>
    <w:basedOn w:val="DefaultParagraphFont"/>
    <w:uiPriority w:val="99"/>
    <w:semiHidden/>
    <w:unhideWhenUsed/>
    <w:rsid w:val="009C3519"/>
    <w:rPr>
      <w:color w:val="605E5C"/>
      <w:shd w:val="clear" w:color="auto" w:fill="E1DFDD"/>
    </w:rPr>
  </w:style>
  <w:style w:type="paragraph" w:styleId="Footer">
    <w:name w:val="footer"/>
    <w:basedOn w:val="Normal"/>
    <w:link w:val="FooterChar"/>
    <w:uiPriority w:val="99"/>
    <w:unhideWhenUsed/>
    <w:rsid w:val="009C3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143">
      <w:bodyDiv w:val="1"/>
      <w:marLeft w:val="0"/>
      <w:marRight w:val="0"/>
      <w:marTop w:val="0"/>
      <w:marBottom w:val="0"/>
      <w:divBdr>
        <w:top w:val="none" w:sz="0" w:space="0" w:color="auto"/>
        <w:left w:val="none" w:sz="0" w:space="0" w:color="auto"/>
        <w:bottom w:val="none" w:sz="0" w:space="0" w:color="auto"/>
        <w:right w:val="none" w:sz="0" w:space="0" w:color="auto"/>
      </w:divBdr>
    </w:div>
    <w:div w:id="14832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6g94CBB8n5tREOJrMc6hXh2Rcvo?domain=asurion.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us.m.mimecastprotect.com/s/i85RCADQm5Ul7zJXntGf2hG2LbM?domain=tracking.us.nyla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l.us.m.mimecastprotect.com/s/rhKtCERZP5f0RNo2gFPs8h7ulIH?domain=bluestreamfiber.com/" TargetMode="External"/><Relationship Id="rId4" Type="http://schemas.openxmlformats.org/officeDocument/2006/relationships/webSettings" Target="webSettings.xml"/><Relationship Id="rId9" Type="http://schemas.openxmlformats.org/officeDocument/2006/relationships/hyperlink" Target="https://url.us.m.mimecastprotect.com/s/QPjkCDkY05iJgkrznuAikhj0J8Q?domain=tracking.us.nyla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4111</Characters>
  <Application>Microsoft Office Word</Application>
  <DocSecurity>0</DocSecurity>
  <Lines>67</Lines>
  <Paragraphs>18</Paragraphs>
  <ScaleCrop>false</ScaleCrop>
  <Company>Informa plc</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2025-06-30T14:31:00Z</dcterms:created>
  <dcterms:modified xsi:type="dcterms:W3CDTF">2025-06-30T14:32:00Z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68714cb0-cd29-4d0f-9c49-51820a941c81</vt:lpwstr>
  </property>
  <property fmtid="{D5CDD505-2E9C-101B-9397-08002B2CF9AE}" pid="3" name="ClassificationContentMarkingFooterShapeIds">
    <vt:lpwstr>7a83df4,2f8a62f4,235a9967</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2025-06-30T14:31:47Z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385c3cd1-b8e8-4495-a64a-fe2bd3ab9981</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