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8A6C2" w14:textId="77777777" w:rsidR="00CB3946" w:rsidRDefault="00CB3946"/>
    <w:p w14:paraId="53B97E88" w14:textId="77777777" w:rsidR="00CB3946" w:rsidRDefault="00CB3946"/>
    <w:p w14:paraId="26978CB7" w14:textId="497CABF1" w:rsidR="00CB3946" w:rsidRPr="000D1576" w:rsidRDefault="00CB3946" w:rsidP="00CB3946">
      <w:pPr>
        <w:spacing w:after="0" w:line="240" w:lineRule="auto"/>
        <w:jc w:val="center"/>
        <w:rPr>
          <w:rFonts w:ascii="Times New Roman" w:hAnsi="Times New Roman" w:cs="Times New Roman"/>
          <w:sz w:val="24"/>
          <w:szCs w:val="24"/>
        </w:rPr>
      </w:pPr>
      <w:r w:rsidRPr="000D1576">
        <w:rPr>
          <w:rFonts w:ascii="Times New Roman" w:hAnsi="Times New Roman" w:cs="Times New Roman"/>
          <w:b/>
          <w:bCs/>
          <w:sz w:val="24"/>
          <w:szCs w:val="24"/>
        </w:rPr>
        <w:t xml:space="preserve">AT&amp;T, </w:t>
      </w:r>
      <w:proofErr w:type="spellStart"/>
      <w:r w:rsidRPr="000D1576">
        <w:rPr>
          <w:rFonts w:ascii="Times New Roman" w:hAnsi="Times New Roman" w:cs="Times New Roman"/>
          <w:b/>
          <w:bCs/>
          <w:sz w:val="24"/>
          <w:szCs w:val="24"/>
        </w:rPr>
        <w:t>DigitalBridge</w:t>
      </w:r>
      <w:proofErr w:type="spellEnd"/>
      <w:r w:rsidRPr="000D1576">
        <w:rPr>
          <w:rFonts w:ascii="Times New Roman" w:hAnsi="Times New Roman" w:cs="Times New Roman"/>
          <w:b/>
          <w:bCs/>
          <w:sz w:val="24"/>
          <w:szCs w:val="24"/>
        </w:rPr>
        <w:t>, and Verizon to Take the Stage at Connect (X) Digital Infrastructure Event</w:t>
      </w:r>
    </w:p>
    <w:p w14:paraId="1EFE0866" w14:textId="4EDD1CFC" w:rsidR="00CB3946" w:rsidRPr="000D1576" w:rsidRDefault="00CB3946" w:rsidP="00CB3946">
      <w:pPr>
        <w:spacing w:after="0" w:line="240" w:lineRule="auto"/>
        <w:jc w:val="center"/>
        <w:rPr>
          <w:rFonts w:ascii="Times New Roman" w:hAnsi="Times New Roman" w:cs="Times New Roman"/>
          <w:sz w:val="24"/>
          <w:szCs w:val="24"/>
        </w:rPr>
      </w:pPr>
      <w:r w:rsidRPr="000D1576">
        <w:rPr>
          <w:rFonts w:ascii="Times New Roman" w:hAnsi="Times New Roman" w:cs="Times New Roman"/>
          <w:i/>
          <w:iCs/>
          <w:sz w:val="24"/>
          <w:szCs w:val="24"/>
          <w:lang w:val="en"/>
        </w:rPr>
        <w:t>Conference &amp; Expo will explore AI’s impact on digital infrastructure ecosystem and investments, connecting people and spaces, and navigating policy and regulatory landscape</w:t>
      </w:r>
    </w:p>
    <w:p w14:paraId="0BC35BC5" w14:textId="77777777" w:rsidR="00CB3946" w:rsidRDefault="00CB3946" w:rsidP="00CB3946">
      <w:pPr>
        <w:spacing w:after="0" w:line="240" w:lineRule="auto"/>
        <w:rPr>
          <w:rFonts w:ascii="Times New Roman" w:hAnsi="Times New Roman" w:cs="Times New Roman"/>
          <w:sz w:val="24"/>
          <w:szCs w:val="24"/>
        </w:rPr>
      </w:pPr>
    </w:p>
    <w:p w14:paraId="1294E236" w14:textId="13ADC09F" w:rsidR="00CB3946" w:rsidRPr="000D1576" w:rsidRDefault="00CB3946" w:rsidP="00CB3946">
      <w:pPr>
        <w:spacing w:after="0" w:line="240" w:lineRule="auto"/>
        <w:rPr>
          <w:rFonts w:ascii="Times New Roman" w:hAnsi="Times New Roman" w:cs="Times New Roman"/>
          <w:sz w:val="24"/>
          <w:szCs w:val="24"/>
        </w:rPr>
      </w:pPr>
      <w:r w:rsidRPr="000D1576">
        <w:rPr>
          <w:rFonts w:ascii="Times New Roman" w:hAnsi="Times New Roman" w:cs="Times New Roman"/>
          <w:sz w:val="24"/>
          <w:szCs w:val="24"/>
        </w:rPr>
        <w:t>ARLINGTON, Va., March 11, 2026 – Today, the </w:t>
      </w:r>
      <w:hyperlink r:id="rId7" w:tgtFrame="_blank" w:history="1">
        <w:r w:rsidRPr="000D1576">
          <w:rPr>
            <w:rStyle w:val="Hyperlink"/>
            <w:rFonts w:ascii="Times New Roman" w:hAnsi="Times New Roman" w:cs="Times New Roman"/>
            <w:sz w:val="24"/>
            <w:szCs w:val="24"/>
          </w:rPr>
          <w:t>Wireless</w:t>
        </w:r>
      </w:hyperlink>
      <w:hyperlink r:id="rId8" w:tgtFrame="_blank" w:history="1">
        <w:r w:rsidRPr="000D1576">
          <w:rPr>
            <w:rStyle w:val="Hyperlink"/>
            <w:rFonts w:ascii="Times New Roman" w:hAnsi="Times New Roman" w:cs="Times New Roman"/>
            <w:sz w:val="24"/>
            <w:szCs w:val="24"/>
          </w:rPr>
          <w:t> Infrastructure Association</w:t>
        </w:r>
      </w:hyperlink>
      <w:r w:rsidRPr="000D1576">
        <w:rPr>
          <w:rFonts w:ascii="Times New Roman" w:hAnsi="Times New Roman" w:cs="Times New Roman"/>
          <w:sz w:val="24"/>
          <w:szCs w:val="24"/>
        </w:rPr>
        <w:t> (WIA) announced its distinguished keynote speakers for Connect (X) 2026 — the only business technology event in North America  uniting the digital infrastructure industry — taking place May 4-6, in Fort Lauderdale, Fl. The keynote speakers include: </w:t>
      </w:r>
    </w:p>
    <w:p w14:paraId="74B6EB16" w14:textId="77777777" w:rsidR="00CB3946" w:rsidRPr="000D1576" w:rsidRDefault="00CB3946" w:rsidP="00CB3946">
      <w:pPr>
        <w:numPr>
          <w:ilvl w:val="0"/>
          <w:numId w:val="1"/>
        </w:numPr>
        <w:spacing w:after="0" w:line="240" w:lineRule="auto"/>
        <w:rPr>
          <w:rFonts w:ascii="Times New Roman" w:hAnsi="Times New Roman" w:cs="Times New Roman"/>
          <w:sz w:val="24"/>
          <w:szCs w:val="24"/>
        </w:rPr>
      </w:pPr>
      <w:r w:rsidRPr="000D1576">
        <w:rPr>
          <w:rFonts w:ascii="Times New Roman" w:hAnsi="Times New Roman" w:cs="Times New Roman"/>
          <w:b/>
          <w:bCs/>
          <w:sz w:val="24"/>
          <w:szCs w:val="24"/>
          <w:lang w:val="en"/>
        </w:rPr>
        <w:t>Rob Walters</w:t>
      </w:r>
      <w:r w:rsidRPr="000D1576">
        <w:rPr>
          <w:rFonts w:ascii="Times New Roman" w:hAnsi="Times New Roman" w:cs="Times New Roman"/>
          <w:sz w:val="24"/>
          <w:szCs w:val="24"/>
          <w:lang w:val="en"/>
        </w:rPr>
        <w:t>, SVP Network Planning, Construction &amp; Engineering, AT&amp;T</w:t>
      </w:r>
      <w:r w:rsidRPr="000D1576">
        <w:rPr>
          <w:rFonts w:ascii="Times New Roman" w:hAnsi="Times New Roman" w:cs="Times New Roman"/>
          <w:sz w:val="24"/>
          <w:szCs w:val="24"/>
        </w:rPr>
        <w:t> </w:t>
      </w:r>
    </w:p>
    <w:p w14:paraId="2865910C" w14:textId="77777777" w:rsidR="00CB3946" w:rsidRPr="000D1576" w:rsidRDefault="00CB3946" w:rsidP="00CB3946">
      <w:pPr>
        <w:numPr>
          <w:ilvl w:val="0"/>
          <w:numId w:val="2"/>
        </w:numPr>
        <w:spacing w:after="0" w:line="240" w:lineRule="auto"/>
        <w:rPr>
          <w:rFonts w:ascii="Times New Roman" w:hAnsi="Times New Roman" w:cs="Times New Roman"/>
          <w:sz w:val="24"/>
          <w:szCs w:val="24"/>
        </w:rPr>
      </w:pPr>
      <w:r w:rsidRPr="000D1576">
        <w:rPr>
          <w:rFonts w:ascii="Times New Roman" w:hAnsi="Times New Roman" w:cs="Times New Roman"/>
          <w:b/>
          <w:bCs/>
          <w:sz w:val="24"/>
          <w:szCs w:val="24"/>
        </w:rPr>
        <w:t>Srini </w:t>
      </w:r>
      <w:proofErr w:type="spellStart"/>
      <w:r w:rsidRPr="000D1576">
        <w:rPr>
          <w:rFonts w:ascii="Times New Roman" w:hAnsi="Times New Roman" w:cs="Times New Roman"/>
          <w:b/>
          <w:bCs/>
          <w:sz w:val="24"/>
          <w:szCs w:val="24"/>
        </w:rPr>
        <w:t>Kalapala</w:t>
      </w:r>
      <w:proofErr w:type="spellEnd"/>
      <w:r w:rsidRPr="000D1576">
        <w:rPr>
          <w:rFonts w:ascii="Times New Roman" w:hAnsi="Times New Roman" w:cs="Times New Roman"/>
          <w:sz w:val="24"/>
          <w:szCs w:val="24"/>
        </w:rPr>
        <w:t>, SVP &amp; Chief Network Officer, Wireless, Verizon </w:t>
      </w:r>
    </w:p>
    <w:p w14:paraId="5B7A3C1E" w14:textId="77777777" w:rsidR="00CB3946" w:rsidRPr="000D1576" w:rsidRDefault="00CB3946" w:rsidP="00CB3946">
      <w:pPr>
        <w:numPr>
          <w:ilvl w:val="0"/>
          <w:numId w:val="3"/>
        </w:numPr>
        <w:spacing w:after="0" w:line="240" w:lineRule="auto"/>
        <w:rPr>
          <w:rFonts w:ascii="Times New Roman" w:hAnsi="Times New Roman" w:cs="Times New Roman"/>
          <w:sz w:val="24"/>
          <w:szCs w:val="24"/>
        </w:rPr>
      </w:pPr>
      <w:r w:rsidRPr="000D1576">
        <w:rPr>
          <w:rFonts w:ascii="Times New Roman" w:hAnsi="Times New Roman" w:cs="Times New Roman"/>
          <w:b/>
          <w:bCs/>
          <w:sz w:val="24"/>
          <w:szCs w:val="24"/>
        </w:rPr>
        <w:t>Liam Stewart</w:t>
      </w:r>
      <w:r w:rsidRPr="000D1576">
        <w:rPr>
          <w:rFonts w:ascii="Times New Roman" w:hAnsi="Times New Roman" w:cs="Times New Roman"/>
          <w:sz w:val="24"/>
          <w:szCs w:val="24"/>
        </w:rPr>
        <w:t>, COO, </w:t>
      </w:r>
      <w:proofErr w:type="spellStart"/>
      <w:r w:rsidRPr="000D1576">
        <w:rPr>
          <w:rFonts w:ascii="Times New Roman" w:hAnsi="Times New Roman" w:cs="Times New Roman"/>
          <w:sz w:val="24"/>
          <w:szCs w:val="24"/>
        </w:rPr>
        <w:t>DigitalBridge</w:t>
      </w:r>
      <w:proofErr w:type="spellEnd"/>
      <w:r w:rsidRPr="000D1576">
        <w:rPr>
          <w:rFonts w:ascii="Times New Roman" w:hAnsi="Times New Roman" w:cs="Times New Roman"/>
          <w:sz w:val="24"/>
          <w:szCs w:val="24"/>
        </w:rPr>
        <w:t> </w:t>
      </w:r>
    </w:p>
    <w:p w14:paraId="7B614507" w14:textId="77777777" w:rsidR="00CB3946" w:rsidRPr="000D1576" w:rsidRDefault="00CB3946" w:rsidP="00CB3946">
      <w:pPr>
        <w:spacing w:after="0" w:line="240" w:lineRule="auto"/>
        <w:rPr>
          <w:rFonts w:ascii="Times New Roman" w:hAnsi="Times New Roman" w:cs="Times New Roman"/>
          <w:sz w:val="24"/>
          <w:szCs w:val="24"/>
        </w:rPr>
      </w:pPr>
      <w:r w:rsidRPr="000D1576">
        <w:rPr>
          <w:rFonts w:ascii="Times New Roman" w:hAnsi="Times New Roman" w:cs="Times New Roman"/>
          <w:sz w:val="24"/>
          <w:szCs w:val="24"/>
        </w:rPr>
        <w:t> </w:t>
      </w:r>
    </w:p>
    <w:p w14:paraId="5DA22097" w14:textId="77777777" w:rsidR="00CB3946" w:rsidRDefault="00CB3946" w:rsidP="00CB3946">
      <w:pPr>
        <w:spacing w:after="0" w:line="240" w:lineRule="auto"/>
        <w:rPr>
          <w:rFonts w:ascii="Times New Roman" w:hAnsi="Times New Roman" w:cs="Times New Roman"/>
          <w:sz w:val="24"/>
          <w:szCs w:val="24"/>
        </w:rPr>
      </w:pPr>
      <w:r w:rsidRPr="000D1576">
        <w:rPr>
          <w:rFonts w:ascii="Times New Roman" w:hAnsi="Times New Roman" w:cs="Times New Roman"/>
          <w:sz w:val="24"/>
          <w:szCs w:val="24"/>
        </w:rPr>
        <w:t>“This year’s Connect (X) keynotes will deliver the kind of candid, forward-looking insight our industry needs at a moment when connectivity is evolving faster than ever and digital infrastructure is hurtling ahead to provide the backbone necessary to realize the full capabilities of AI,” </w:t>
      </w:r>
      <w:r w:rsidRPr="000D1576">
        <w:rPr>
          <w:rFonts w:ascii="Times New Roman" w:hAnsi="Times New Roman" w:cs="Times New Roman"/>
          <w:b/>
          <w:bCs/>
          <w:sz w:val="24"/>
          <w:szCs w:val="24"/>
        </w:rPr>
        <w:t>said Patrick Halley, President and CEO, Wireless Infrastructure Association.</w:t>
      </w:r>
      <w:r w:rsidRPr="000D1576">
        <w:rPr>
          <w:rFonts w:ascii="Times New Roman" w:hAnsi="Times New Roman" w:cs="Times New Roman"/>
          <w:sz w:val="24"/>
          <w:szCs w:val="24"/>
        </w:rPr>
        <w:t> “These are some of the highly distinguished leaders driving the decisions behind the technologies transforming how networks get built and how innovations are launched powered by next generation digital infrastructure. Their perspectives will give attendees a clearer view of where the wireless ecosystem is headed — and what it will take to power the future of connectivity.” </w:t>
      </w:r>
    </w:p>
    <w:p w14:paraId="1C9FDAD0" w14:textId="77777777" w:rsidR="00CB3946" w:rsidRPr="000D1576" w:rsidRDefault="00CB3946" w:rsidP="00CB3946">
      <w:pPr>
        <w:spacing w:after="0" w:line="240" w:lineRule="auto"/>
        <w:rPr>
          <w:rFonts w:ascii="Times New Roman" w:hAnsi="Times New Roman" w:cs="Times New Roman"/>
          <w:sz w:val="24"/>
          <w:szCs w:val="24"/>
        </w:rPr>
      </w:pPr>
    </w:p>
    <w:p w14:paraId="2FC93538" w14:textId="77777777" w:rsidR="00CB3946" w:rsidRPr="000D1576" w:rsidRDefault="00CB3946" w:rsidP="00CB3946">
      <w:pPr>
        <w:spacing w:after="0" w:line="240" w:lineRule="auto"/>
        <w:rPr>
          <w:rFonts w:ascii="Times New Roman" w:hAnsi="Times New Roman" w:cs="Times New Roman"/>
          <w:b/>
          <w:bCs/>
          <w:sz w:val="24"/>
          <w:szCs w:val="24"/>
        </w:rPr>
      </w:pPr>
      <w:r w:rsidRPr="000D1576">
        <w:rPr>
          <w:rFonts w:ascii="Times New Roman" w:hAnsi="Times New Roman" w:cs="Times New Roman"/>
          <w:b/>
          <w:bCs/>
          <w:sz w:val="24"/>
          <w:szCs w:val="24"/>
          <w:lang w:val="en"/>
        </w:rPr>
        <w:t>Climbing Higher: Tower Titans to Tackle the Future of Infrastructure</w:t>
      </w:r>
      <w:r w:rsidRPr="000D1576">
        <w:rPr>
          <w:rFonts w:ascii="Times New Roman" w:hAnsi="Times New Roman" w:cs="Times New Roman"/>
          <w:b/>
          <w:bCs/>
          <w:sz w:val="24"/>
          <w:szCs w:val="24"/>
        </w:rPr>
        <w:t> </w:t>
      </w:r>
    </w:p>
    <w:p w14:paraId="550B828E" w14:textId="77777777" w:rsidR="00CB3946" w:rsidRPr="000D1576" w:rsidRDefault="00CB3946" w:rsidP="00CB3946">
      <w:pPr>
        <w:spacing w:after="0" w:line="240" w:lineRule="auto"/>
        <w:rPr>
          <w:rFonts w:ascii="Times New Roman" w:hAnsi="Times New Roman" w:cs="Times New Roman"/>
          <w:sz w:val="24"/>
          <w:szCs w:val="24"/>
        </w:rPr>
      </w:pPr>
      <w:r w:rsidRPr="000D1576">
        <w:rPr>
          <w:rFonts w:ascii="Times New Roman" w:hAnsi="Times New Roman" w:cs="Times New Roman"/>
          <w:sz w:val="24"/>
          <w:szCs w:val="24"/>
        </w:rPr>
        <w:t> </w:t>
      </w:r>
    </w:p>
    <w:p w14:paraId="359C59ED" w14:textId="77777777" w:rsidR="00CB3946" w:rsidRPr="000D1576" w:rsidRDefault="00CB3946" w:rsidP="00CB3946">
      <w:pPr>
        <w:spacing w:after="0" w:line="240" w:lineRule="auto"/>
        <w:rPr>
          <w:rFonts w:ascii="Times New Roman" w:hAnsi="Times New Roman" w:cs="Times New Roman"/>
          <w:sz w:val="24"/>
          <w:szCs w:val="24"/>
        </w:rPr>
      </w:pPr>
      <w:r w:rsidRPr="000D1576">
        <w:rPr>
          <w:rFonts w:ascii="Times New Roman" w:hAnsi="Times New Roman" w:cs="Times New Roman"/>
          <w:sz w:val="24"/>
          <w:szCs w:val="24"/>
        </w:rPr>
        <w:t>Panelists for the annual </w:t>
      </w:r>
      <w:r w:rsidRPr="000D1576">
        <w:rPr>
          <w:rFonts w:ascii="Times New Roman" w:hAnsi="Times New Roman" w:cs="Times New Roman"/>
          <w:i/>
          <w:iCs/>
          <w:sz w:val="24"/>
          <w:szCs w:val="24"/>
        </w:rPr>
        <w:t>View from the Tower</w:t>
      </w:r>
      <w:r w:rsidRPr="000D1576">
        <w:rPr>
          <w:rFonts w:ascii="Times New Roman" w:hAnsi="Times New Roman" w:cs="Times New Roman"/>
          <w:sz w:val="24"/>
          <w:szCs w:val="24"/>
        </w:rPr>
        <w:t> session will feature some of the wireless industry’s top tower executives, offering a look at the most significant opportunities and challenges facing digital infrastructure. Participating leaders include </w:t>
      </w:r>
      <w:r w:rsidRPr="000D1576">
        <w:rPr>
          <w:rFonts w:ascii="Times New Roman" w:hAnsi="Times New Roman" w:cs="Times New Roman"/>
          <w:b/>
          <w:bCs/>
          <w:sz w:val="24"/>
          <w:szCs w:val="24"/>
        </w:rPr>
        <w:t>Ron Bizick</w:t>
      </w:r>
      <w:r w:rsidRPr="000D1576">
        <w:rPr>
          <w:rFonts w:ascii="Times New Roman" w:hAnsi="Times New Roman" w:cs="Times New Roman"/>
          <w:sz w:val="24"/>
          <w:szCs w:val="24"/>
        </w:rPr>
        <w:t>, President &amp; CEO, Vertical Bridge; </w:t>
      </w:r>
      <w:r w:rsidRPr="000D1576">
        <w:rPr>
          <w:rFonts w:ascii="Times New Roman" w:hAnsi="Times New Roman" w:cs="Times New Roman"/>
          <w:b/>
          <w:bCs/>
          <w:sz w:val="24"/>
          <w:szCs w:val="24"/>
        </w:rPr>
        <w:t>Brendan T. Cavanagh</w:t>
      </w:r>
      <w:r w:rsidRPr="000D1576">
        <w:rPr>
          <w:rFonts w:ascii="Times New Roman" w:hAnsi="Times New Roman" w:cs="Times New Roman"/>
          <w:sz w:val="24"/>
          <w:szCs w:val="24"/>
        </w:rPr>
        <w:t>, President &amp; CEO, SBA Communications; </w:t>
      </w:r>
      <w:r w:rsidRPr="000D1576">
        <w:rPr>
          <w:rFonts w:ascii="Times New Roman" w:hAnsi="Times New Roman" w:cs="Times New Roman"/>
          <w:b/>
          <w:bCs/>
          <w:sz w:val="24"/>
          <w:szCs w:val="24"/>
        </w:rPr>
        <w:t>Ed </w:t>
      </w:r>
      <w:proofErr w:type="spellStart"/>
      <w:r w:rsidRPr="000D1576">
        <w:rPr>
          <w:rFonts w:ascii="Times New Roman" w:hAnsi="Times New Roman" w:cs="Times New Roman"/>
          <w:b/>
          <w:bCs/>
          <w:sz w:val="24"/>
          <w:szCs w:val="24"/>
        </w:rPr>
        <w:t>Farscht</w:t>
      </w:r>
      <w:proofErr w:type="spellEnd"/>
      <w:r w:rsidRPr="000D1576">
        <w:rPr>
          <w:rFonts w:ascii="Times New Roman" w:hAnsi="Times New Roman" w:cs="Times New Roman"/>
          <w:sz w:val="24"/>
          <w:szCs w:val="24"/>
        </w:rPr>
        <w:t>, CEO, Diamond Communications; </w:t>
      </w:r>
      <w:r w:rsidRPr="000D1576">
        <w:rPr>
          <w:rFonts w:ascii="Times New Roman" w:hAnsi="Times New Roman" w:cs="Times New Roman"/>
          <w:b/>
          <w:bCs/>
          <w:sz w:val="24"/>
          <w:szCs w:val="24"/>
        </w:rPr>
        <w:t>Cathy Piche</w:t>
      </w:r>
      <w:r w:rsidRPr="000D1576">
        <w:rPr>
          <w:rFonts w:ascii="Times New Roman" w:hAnsi="Times New Roman" w:cs="Times New Roman"/>
          <w:sz w:val="24"/>
          <w:szCs w:val="24"/>
        </w:rPr>
        <w:t>, Executive Vice President &amp; Chief Operating Officer, Towers, Crown Castle; and </w:t>
      </w:r>
      <w:r w:rsidRPr="000D1576">
        <w:rPr>
          <w:rFonts w:ascii="Times New Roman" w:hAnsi="Times New Roman" w:cs="Times New Roman"/>
          <w:b/>
          <w:bCs/>
          <w:sz w:val="24"/>
          <w:szCs w:val="24"/>
        </w:rPr>
        <w:t>Richard Rossi</w:t>
      </w:r>
      <w:r w:rsidRPr="000D1576">
        <w:rPr>
          <w:rFonts w:ascii="Times New Roman" w:hAnsi="Times New Roman" w:cs="Times New Roman"/>
          <w:sz w:val="24"/>
          <w:szCs w:val="24"/>
        </w:rPr>
        <w:t>, Executive Vice President and President, U.S. Tower Division, American Tower.  </w:t>
      </w:r>
    </w:p>
    <w:p w14:paraId="4A32B8DB" w14:textId="77777777" w:rsidR="00CB3946" w:rsidRPr="000D1576" w:rsidRDefault="00CB3946" w:rsidP="00CB3946">
      <w:pPr>
        <w:spacing w:after="0" w:line="240" w:lineRule="auto"/>
        <w:rPr>
          <w:rFonts w:ascii="Times New Roman" w:hAnsi="Times New Roman" w:cs="Times New Roman"/>
          <w:sz w:val="24"/>
          <w:szCs w:val="24"/>
        </w:rPr>
      </w:pPr>
      <w:r w:rsidRPr="000D1576">
        <w:rPr>
          <w:rFonts w:ascii="Times New Roman" w:hAnsi="Times New Roman" w:cs="Times New Roman"/>
          <w:sz w:val="24"/>
          <w:szCs w:val="24"/>
        </w:rPr>
        <w:t> </w:t>
      </w:r>
    </w:p>
    <w:p w14:paraId="16EA88A5" w14:textId="77777777" w:rsidR="00CB3946" w:rsidRPr="000D1576" w:rsidRDefault="00CB3946" w:rsidP="00CB3946">
      <w:pPr>
        <w:spacing w:after="0" w:line="240" w:lineRule="auto"/>
        <w:rPr>
          <w:rFonts w:ascii="Times New Roman" w:hAnsi="Times New Roman" w:cs="Times New Roman"/>
          <w:sz w:val="24"/>
          <w:szCs w:val="24"/>
        </w:rPr>
      </w:pPr>
      <w:r w:rsidRPr="000D1576">
        <w:rPr>
          <w:rFonts w:ascii="Times New Roman" w:hAnsi="Times New Roman" w:cs="Times New Roman"/>
          <w:sz w:val="24"/>
          <w:szCs w:val="24"/>
          <w:lang w:val="en"/>
        </w:rPr>
        <w:t>Connect (X) 2026 includes five conference tracks — each one set to deliver emerging industry and policy insights and shape the future of connectivity. The tracks include:</w:t>
      </w:r>
      <w:r w:rsidRPr="000D1576">
        <w:rPr>
          <w:rFonts w:ascii="Times New Roman" w:hAnsi="Times New Roman" w:cs="Times New Roman"/>
          <w:sz w:val="24"/>
          <w:szCs w:val="24"/>
        </w:rPr>
        <w:t> </w:t>
      </w:r>
    </w:p>
    <w:p w14:paraId="3E88E8AD" w14:textId="77777777" w:rsidR="00CB3946" w:rsidRPr="000D1576" w:rsidRDefault="00CB3946" w:rsidP="00CB3946">
      <w:pPr>
        <w:numPr>
          <w:ilvl w:val="0"/>
          <w:numId w:val="4"/>
        </w:numPr>
        <w:spacing w:after="0" w:line="240" w:lineRule="auto"/>
        <w:rPr>
          <w:rFonts w:ascii="Times New Roman" w:hAnsi="Times New Roman" w:cs="Times New Roman"/>
          <w:sz w:val="24"/>
          <w:szCs w:val="24"/>
        </w:rPr>
      </w:pPr>
      <w:r w:rsidRPr="000D1576">
        <w:rPr>
          <w:rFonts w:ascii="Times New Roman" w:hAnsi="Times New Roman" w:cs="Times New Roman"/>
          <w:b/>
          <w:bCs/>
          <w:sz w:val="24"/>
          <w:szCs w:val="24"/>
          <w:lang w:val="en"/>
        </w:rPr>
        <w:t>AI &amp; Emerging Tech: </w:t>
      </w:r>
      <w:r w:rsidRPr="000D1576">
        <w:rPr>
          <w:rFonts w:ascii="Times New Roman" w:hAnsi="Times New Roman" w:cs="Times New Roman"/>
          <w:sz w:val="24"/>
          <w:szCs w:val="24"/>
          <w:lang w:val="en"/>
        </w:rPr>
        <w:t>AI-Driven Innovations from the Data Center to the Edge</w:t>
      </w:r>
      <w:r w:rsidRPr="000D1576">
        <w:rPr>
          <w:rFonts w:ascii="Times New Roman" w:hAnsi="Times New Roman" w:cs="Times New Roman"/>
          <w:sz w:val="24"/>
          <w:szCs w:val="24"/>
        </w:rPr>
        <w:t> </w:t>
      </w:r>
    </w:p>
    <w:p w14:paraId="2552FA4F" w14:textId="77777777" w:rsidR="00CB3946" w:rsidRPr="000D1576" w:rsidRDefault="00CB3946" w:rsidP="00CB3946">
      <w:pPr>
        <w:numPr>
          <w:ilvl w:val="0"/>
          <w:numId w:val="5"/>
        </w:numPr>
        <w:spacing w:after="0" w:line="240" w:lineRule="auto"/>
        <w:rPr>
          <w:rFonts w:ascii="Times New Roman" w:hAnsi="Times New Roman" w:cs="Times New Roman"/>
          <w:sz w:val="24"/>
          <w:szCs w:val="24"/>
        </w:rPr>
      </w:pPr>
      <w:r w:rsidRPr="000D1576">
        <w:rPr>
          <w:rFonts w:ascii="Times New Roman" w:hAnsi="Times New Roman" w:cs="Times New Roman"/>
          <w:b/>
          <w:bCs/>
          <w:sz w:val="24"/>
          <w:szCs w:val="24"/>
          <w:lang w:val="en"/>
        </w:rPr>
        <w:t>Evolving Infrastructure: </w:t>
      </w:r>
      <w:r w:rsidRPr="000D1576">
        <w:rPr>
          <w:rFonts w:ascii="Times New Roman" w:hAnsi="Times New Roman" w:cs="Times New Roman"/>
          <w:sz w:val="24"/>
          <w:szCs w:val="24"/>
          <w:lang w:val="en"/>
        </w:rPr>
        <w:t>Connectivity Business Models and Best Practices</w:t>
      </w:r>
      <w:r w:rsidRPr="000D1576">
        <w:rPr>
          <w:rFonts w:ascii="Times New Roman" w:hAnsi="Times New Roman" w:cs="Times New Roman"/>
          <w:sz w:val="24"/>
          <w:szCs w:val="24"/>
        </w:rPr>
        <w:t> </w:t>
      </w:r>
    </w:p>
    <w:p w14:paraId="7B596AC8" w14:textId="77777777" w:rsidR="00CB3946" w:rsidRPr="000D1576" w:rsidRDefault="00CB3946" w:rsidP="00CB3946">
      <w:pPr>
        <w:numPr>
          <w:ilvl w:val="0"/>
          <w:numId w:val="6"/>
        </w:numPr>
        <w:spacing w:after="0" w:line="240" w:lineRule="auto"/>
        <w:rPr>
          <w:rFonts w:ascii="Times New Roman" w:hAnsi="Times New Roman" w:cs="Times New Roman"/>
          <w:sz w:val="24"/>
          <w:szCs w:val="24"/>
        </w:rPr>
      </w:pPr>
      <w:r w:rsidRPr="000D1576">
        <w:rPr>
          <w:rFonts w:ascii="Times New Roman" w:hAnsi="Times New Roman" w:cs="Times New Roman"/>
          <w:b/>
          <w:bCs/>
          <w:sz w:val="24"/>
          <w:szCs w:val="24"/>
          <w:lang w:val="en"/>
        </w:rPr>
        <w:t>Capital and Finance: </w:t>
      </w:r>
      <w:r w:rsidRPr="000D1576">
        <w:rPr>
          <w:rFonts w:ascii="Times New Roman" w:hAnsi="Times New Roman" w:cs="Times New Roman"/>
          <w:sz w:val="24"/>
          <w:szCs w:val="24"/>
          <w:lang w:val="en"/>
        </w:rPr>
        <w:t>Digital Infrastructure Investments and M&amp;A Trends and Forecasts</w:t>
      </w:r>
      <w:r w:rsidRPr="000D1576">
        <w:rPr>
          <w:rFonts w:ascii="Times New Roman" w:hAnsi="Times New Roman" w:cs="Times New Roman"/>
          <w:sz w:val="24"/>
          <w:szCs w:val="24"/>
        </w:rPr>
        <w:t> </w:t>
      </w:r>
    </w:p>
    <w:p w14:paraId="306282CD" w14:textId="77777777" w:rsidR="00CB3946" w:rsidRPr="000D1576" w:rsidRDefault="00CB3946" w:rsidP="00CB3946">
      <w:pPr>
        <w:numPr>
          <w:ilvl w:val="0"/>
          <w:numId w:val="7"/>
        </w:numPr>
        <w:spacing w:after="0" w:line="240" w:lineRule="auto"/>
        <w:rPr>
          <w:rFonts w:ascii="Times New Roman" w:hAnsi="Times New Roman" w:cs="Times New Roman"/>
          <w:sz w:val="24"/>
          <w:szCs w:val="24"/>
        </w:rPr>
      </w:pPr>
      <w:r w:rsidRPr="000D1576">
        <w:rPr>
          <w:rFonts w:ascii="Times New Roman" w:hAnsi="Times New Roman" w:cs="Times New Roman"/>
          <w:b/>
          <w:bCs/>
          <w:sz w:val="24"/>
          <w:szCs w:val="24"/>
          <w:lang w:val="en"/>
        </w:rPr>
        <w:t>Connected Spaces Series: </w:t>
      </w:r>
      <w:r w:rsidRPr="000D1576">
        <w:rPr>
          <w:rFonts w:ascii="Times New Roman" w:hAnsi="Times New Roman" w:cs="Times New Roman"/>
          <w:sz w:val="24"/>
          <w:szCs w:val="24"/>
          <w:lang w:val="en"/>
        </w:rPr>
        <w:t>Where the Future of Connected Buildings Comes to Life</w:t>
      </w:r>
      <w:r w:rsidRPr="000D1576">
        <w:rPr>
          <w:rFonts w:ascii="Times New Roman" w:hAnsi="Times New Roman" w:cs="Times New Roman"/>
          <w:sz w:val="24"/>
          <w:szCs w:val="24"/>
        </w:rPr>
        <w:t> </w:t>
      </w:r>
    </w:p>
    <w:p w14:paraId="4E40CDF6" w14:textId="77777777" w:rsidR="00CB3946" w:rsidRPr="000D1576" w:rsidRDefault="00CB3946" w:rsidP="00CB3946">
      <w:pPr>
        <w:numPr>
          <w:ilvl w:val="0"/>
          <w:numId w:val="8"/>
        </w:numPr>
        <w:spacing w:after="0" w:line="240" w:lineRule="auto"/>
        <w:rPr>
          <w:rFonts w:ascii="Times New Roman" w:hAnsi="Times New Roman" w:cs="Times New Roman"/>
          <w:sz w:val="24"/>
          <w:szCs w:val="24"/>
        </w:rPr>
      </w:pPr>
      <w:r w:rsidRPr="000D1576">
        <w:rPr>
          <w:rFonts w:ascii="Times New Roman" w:hAnsi="Times New Roman" w:cs="Times New Roman"/>
          <w:b/>
          <w:bCs/>
          <w:sz w:val="24"/>
          <w:szCs w:val="24"/>
          <w:lang w:val="en"/>
        </w:rPr>
        <w:t>Regulatory Roadmap: </w:t>
      </w:r>
      <w:r w:rsidRPr="000D1576">
        <w:rPr>
          <w:rFonts w:ascii="Times New Roman" w:hAnsi="Times New Roman" w:cs="Times New Roman"/>
          <w:sz w:val="24"/>
          <w:szCs w:val="24"/>
          <w:lang w:val="en"/>
        </w:rPr>
        <w:t>Navigating Policy and Siting Issues Affecting our Industry</w:t>
      </w:r>
    </w:p>
    <w:p w14:paraId="272A27E4" w14:textId="77777777" w:rsidR="00CB3946" w:rsidRPr="000D1576" w:rsidRDefault="00CB3946" w:rsidP="00CB3946">
      <w:pPr>
        <w:spacing w:after="0" w:line="240" w:lineRule="auto"/>
        <w:rPr>
          <w:rFonts w:ascii="Times New Roman" w:hAnsi="Times New Roman" w:cs="Times New Roman"/>
          <w:sz w:val="24"/>
          <w:szCs w:val="24"/>
        </w:rPr>
      </w:pPr>
      <w:r w:rsidRPr="000D1576">
        <w:rPr>
          <w:rFonts w:ascii="Times New Roman" w:hAnsi="Times New Roman" w:cs="Times New Roman"/>
          <w:sz w:val="24"/>
          <w:szCs w:val="24"/>
        </w:rPr>
        <w:t> </w:t>
      </w:r>
    </w:p>
    <w:p w14:paraId="17492149" w14:textId="77777777" w:rsidR="00CB3946" w:rsidRDefault="00CB3946" w:rsidP="00CB3946">
      <w:pPr>
        <w:spacing w:after="0" w:line="240" w:lineRule="auto"/>
        <w:rPr>
          <w:rFonts w:ascii="Times New Roman" w:hAnsi="Times New Roman" w:cs="Times New Roman"/>
          <w:sz w:val="24"/>
          <w:szCs w:val="24"/>
        </w:rPr>
      </w:pPr>
      <w:r w:rsidRPr="000D1576">
        <w:rPr>
          <w:rFonts w:ascii="Times New Roman" w:hAnsi="Times New Roman" w:cs="Times New Roman"/>
          <w:sz w:val="24"/>
          <w:szCs w:val="24"/>
        </w:rPr>
        <w:lastRenderedPageBreak/>
        <w:t>Additional keynotes will be announced. The event will take place at the Broward County Convention Center. </w:t>
      </w:r>
      <w:hyperlink r:id="rId9" w:tgtFrame="_blank" w:history="1">
        <w:r w:rsidRPr="000D1576">
          <w:rPr>
            <w:rStyle w:val="Hyperlink"/>
            <w:rFonts w:ascii="Times New Roman" w:hAnsi="Times New Roman" w:cs="Times New Roman"/>
            <w:sz w:val="24"/>
            <w:szCs w:val="24"/>
          </w:rPr>
          <w:t>Register</w:t>
        </w:r>
      </w:hyperlink>
      <w:r w:rsidRPr="000D1576">
        <w:rPr>
          <w:rFonts w:ascii="Times New Roman" w:hAnsi="Times New Roman" w:cs="Times New Roman"/>
          <w:sz w:val="24"/>
          <w:szCs w:val="24"/>
        </w:rPr>
        <w:t> today. </w:t>
      </w:r>
    </w:p>
    <w:p w14:paraId="22B1859B" w14:textId="77777777" w:rsidR="00CB3946" w:rsidRPr="000D1576" w:rsidRDefault="00CB3946" w:rsidP="00CB3946">
      <w:pPr>
        <w:spacing w:after="0" w:line="240" w:lineRule="auto"/>
        <w:rPr>
          <w:rFonts w:ascii="Times New Roman" w:hAnsi="Times New Roman" w:cs="Times New Roman"/>
          <w:sz w:val="24"/>
          <w:szCs w:val="24"/>
        </w:rPr>
      </w:pPr>
    </w:p>
    <w:p w14:paraId="6B8E9D9F" w14:textId="77777777" w:rsidR="00CB3946" w:rsidRPr="000D1576" w:rsidRDefault="00CB3946" w:rsidP="00CB3946">
      <w:pPr>
        <w:spacing w:after="0" w:line="240" w:lineRule="auto"/>
        <w:rPr>
          <w:rFonts w:ascii="Times New Roman" w:hAnsi="Times New Roman" w:cs="Times New Roman"/>
          <w:sz w:val="24"/>
          <w:szCs w:val="24"/>
        </w:rPr>
      </w:pPr>
      <w:r w:rsidRPr="000D1576">
        <w:rPr>
          <w:rFonts w:ascii="Times New Roman" w:hAnsi="Times New Roman" w:cs="Times New Roman"/>
          <w:sz w:val="24"/>
          <w:szCs w:val="24"/>
          <w:lang w:val="en"/>
        </w:rPr>
        <w:t>###</w:t>
      </w:r>
      <w:r w:rsidRPr="000D1576">
        <w:rPr>
          <w:rFonts w:ascii="Times New Roman" w:hAnsi="Times New Roman" w:cs="Times New Roman"/>
          <w:sz w:val="24"/>
          <w:szCs w:val="24"/>
        </w:rPr>
        <w:t>  </w:t>
      </w:r>
    </w:p>
    <w:p w14:paraId="56AD3786" w14:textId="77777777" w:rsidR="00CB3946" w:rsidRDefault="00CB3946" w:rsidP="00CB3946">
      <w:pPr>
        <w:spacing w:after="0" w:line="240" w:lineRule="auto"/>
        <w:rPr>
          <w:rFonts w:ascii="Times New Roman" w:hAnsi="Times New Roman" w:cs="Times New Roman"/>
          <w:b/>
          <w:bCs/>
          <w:sz w:val="24"/>
          <w:szCs w:val="24"/>
          <w:lang w:val="en"/>
        </w:rPr>
      </w:pPr>
    </w:p>
    <w:p w14:paraId="5941CE21" w14:textId="0F5F50D8" w:rsidR="00CB3946" w:rsidRPr="000D1576" w:rsidRDefault="00CB3946" w:rsidP="00CB3946">
      <w:pPr>
        <w:spacing w:after="0" w:line="240" w:lineRule="auto"/>
        <w:rPr>
          <w:rFonts w:ascii="Times New Roman" w:hAnsi="Times New Roman" w:cs="Times New Roman"/>
          <w:sz w:val="24"/>
          <w:szCs w:val="24"/>
        </w:rPr>
      </w:pPr>
      <w:r w:rsidRPr="000D1576">
        <w:rPr>
          <w:rFonts w:ascii="Times New Roman" w:hAnsi="Times New Roman" w:cs="Times New Roman"/>
          <w:b/>
          <w:bCs/>
          <w:sz w:val="24"/>
          <w:szCs w:val="24"/>
          <w:lang w:val="en"/>
        </w:rPr>
        <w:t>About Connect (X) by WIA</w:t>
      </w:r>
      <w:r w:rsidRPr="000D1576">
        <w:rPr>
          <w:rFonts w:ascii="Times New Roman" w:hAnsi="Times New Roman" w:cs="Times New Roman"/>
          <w:sz w:val="24"/>
          <w:szCs w:val="24"/>
        </w:rPr>
        <w:t> </w:t>
      </w:r>
    </w:p>
    <w:p w14:paraId="4C8D9B15" w14:textId="77777777" w:rsidR="00CB3946" w:rsidRPr="000D1576" w:rsidRDefault="00CB3946" w:rsidP="00CB3946">
      <w:pPr>
        <w:spacing w:after="0" w:line="240" w:lineRule="auto"/>
        <w:rPr>
          <w:rFonts w:ascii="Times New Roman" w:hAnsi="Times New Roman" w:cs="Times New Roman"/>
          <w:sz w:val="24"/>
          <w:szCs w:val="24"/>
        </w:rPr>
      </w:pPr>
      <w:hyperlink r:id="rId10" w:tgtFrame="_blank" w:history="1">
        <w:r w:rsidRPr="000D1576">
          <w:rPr>
            <w:rStyle w:val="Hyperlink"/>
            <w:rFonts w:ascii="Times New Roman" w:hAnsi="Times New Roman" w:cs="Times New Roman"/>
            <w:sz w:val="24"/>
            <w:szCs w:val="24"/>
          </w:rPr>
          <w:t>Connect (X)</w:t>
        </w:r>
      </w:hyperlink>
      <w:r w:rsidRPr="000D1576">
        <w:rPr>
          <w:rFonts w:ascii="Times New Roman" w:hAnsi="Times New Roman" w:cs="Times New Roman"/>
          <w:sz w:val="24"/>
          <w:szCs w:val="24"/>
        </w:rPr>
        <w:t> powered by the Wireless Infrastructure Association (</w:t>
      </w:r>
      <w:hyperlink r:id="rId11" w:tgtFrame="_blank" w:history="1">
        <w:r w:rsidRPr="000D1576">
          <w:rPr>
            <w:rStyle w:val="Hyperlink"/>
            <w:rFonts w:ascii="Times New Roman" w:hAnsi="Times New Roman" w:cs="Times New Roman"/>
            <w:sz w:val="24"/>
            <w:szCs w:val="24"/>
          </w:rPr>
          <w:t>WIA</w:t>
        </w:r>
      </w:hyperlink>
      <w:r w:rsidRPr="000D1576">
        <w:rPr>
          <w:rFonts w:ascii="Times New Roman" w:hAnsi="Times New Roman" w:cs="Times New Roman"/>
          <w:sz w:val="24"/>
          <w:szCs w:val="24"/>
        </w:rPr>
        <w:t>) is the only business technology event in North America that unites the industry stakeholders who deliver infrastructure solutions for ubiquitous connectivity. Connect (X) delivers market intelligence, networking and deal-making for the entire communications infrastructure ecosystem.  </w:t>
      </w:r>
    </w:p>
    <w:p w14:paraId="18B3BB9C" w14:textId="77777777" w:rsidR="00CB3946" w:rsidRDefault="00CB3946"/>
    <w:sectPr w:rsidR="00CB3946">
      <w:footerReference w:type="even" r:id="rId12"/>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CF5A0" w14:textId="77777777" w:rsidR="00CB3946" w:rsidRDefault="00CB3946" w:rsidP="00CB3946">
      <w:pPr>
        <w:spacing w:after="0" w:line="240" w:lineRule="auto"/>
      </w:pPr>
      <w:r>
        <w:separator/>
      </w:r>
    </w:p>
  </w:endnote>
  <w:endnote w:type="continuationSeparator" w:id="0">
    <w:p w14:paraId="352881D1" w14:textId="77777777" w:rsidR="00CB3946" w:rsidRDefault="00CB3946" w:rsidP="00CB3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15E78" w14:textId="42C26447" w:rsidR="00CB3946" w:rsidRDefault="00CB3946">
    <w:pPr>
      <w:pStyle w:val="Footer"/>
    </w:pPr>
    <w:r>
      <w:rPr>
        <w:noProof/>
      </w:rPr>
      <mc:AlternateContent>
        <mc:Choice Requires="wps">
          <w:drawing>
            <wp:anchor distT="0" distB="0" distL="0" distR="0" simplePos="0" relativeHeight="251659264" behindDoc="0" locked="0" layoutInCell="1" allowOverlap="1" wp14:anchorId="368DD082" wp14:editId="662CEF30">
              <wp:simplePos x="635" y="635"/>
              <wp:positionH relativeFrom="page">
                <wp:align>left</wp:align>
              </wp:positionH>
              <wp:positionV relativeFrom="page">
                <wp:align>bottom</wp:align>
              </wp:positionV>
              <wp:extent cx="2085975" cy="335280"/>
              <wp:effectExtent l="0" t="0" r="9525" b="0"/>
              <wp:wrapNone/>
              <wp:docPr id="312914247"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61C630DF" w14:textId="0B4DC33E" w:rsidR="00CB3946" w:rsidRPr="00CB3946" w:rsidRDefault="00CB3946" w:rsidP="00CB3946">
                          <w:pPr>
                            <w:spacing w:after="0"/>
                            <w:rPr>
                              <w:rFonts w:ascii="Rockwell" w:eastAsia="Rockwell" w:hAnsi="Rockwell" w:cs="Rockwell"/>
                              <w:noProof/>
                              <w:color w:val="0078D7"/>
                              <w:sz w:val="18"/>
                              <w:szCs w:val="18"/>
                            </w:rPr>
                          </w:pPr>
                          <w:r w:rsidRPr="00CB3946">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68DD082"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6.4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" filled="f" stroked="f">
              <v:fill o:detectmouseclick="t"/>
              <v:textbox style="mso-fit-shape-to-text:t" inset="20pt,0,0,15pt">
                <w:txbxContent>
                  <w:p w14:paraId="61C630DF" w14:textId="0B4DC33E" w:rsidR="00CB3946" w:rsidRPr="00CB3946" w:rsidRDefault="00CB3946" w:rsidP="00CB3946">
                    <w:pPr>
                      <w:spacing w:after="0"/>
                      <w:rPr>
                        <w:rFonts w:ascii="Rockwell" w:eastAsia="Rockwell" w:hAnsi="Rockwell" w:cs="Rockwell"/>
                        <w:noProof/>
                        <w:color w:val="0078D7"/>
                        <w:sz w:val="18"/>
                        <w:szCs w:val="18"/>
                      </w:rPr>
                    </w:pPr>
                    <w:r w:rsidRPr="00CB3946">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EE246" w14:textId="25FAAA95" w:rsidR="00CB3946" w:rsidRDefault="00CB3946">
    <w:pPr>
      <w:pStyle w:val="Footer"/>
    </w:pPr>
    <w:r>
      <w:rPr>
        <w:noProof/>
      </w:rPr>
      <mc:AlternateContent>
        <mc:Choice Requires="wps">
          <w:drawing>
            <wp:anchor distT="0" distB="0" distL="0" distR="0" simplePos="0" relativeHeight="251660288" behindDoc="0" locked="0" layoutInCell="1" allowOverlap="1" wp14:anchorId="1C6ED84B" wp14:editId="33CD217C">
              <wp:simplePos x="914400" y="9433560"/>
              <wp:positionH relativeFrom="page">
                <wp:align>left</wp:align>
              </wp:positionH>
              <wp:positionV relativeFrom="page">
                <wp:align>bottom</wp:align>
              </wp:positionV>
              <wp:extent cx="2085975" cy="335280"/>
              <wp:effectExtent l="0" t="0" r="9525" b="0"/>
              <wp:wrapNone/>
              <wp:docPr id="975964516"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6706AB5E" w14:textId="05E92791" w:rsidR="00CB3946" w:rsidRPr="00CB3946" w:rsidRDefault="00CB3946" w:rsidP="00CB3946">
                          <w:pPr>
                            <w:spacing w:after="0"/>
                            <w:rPr>
                              <w:rFonts w:ascii="Rockwell" w:eastAsia="Rockwell" w:hAnsi="Rockwell" w:cs="Rockwell"/>
                              <w:noProof/>
                              <w:color w:val="0078D7"/>
                              <w:sz w:val="18"/>
                              <w:szCs w:val="18"/>
                            </w:rPr>
                          </w:pPr>
                          <w:r w:rsidRPr="00CB3946">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C6ED84B"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6.4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" filled="f" stroked="f">
              <v:fill o:detectmouseclick="t"/>
              <v:textbox style="mso-fit-shape-to-text:t" inset="20pt,0,0,15pt">
                <w:txbxContent>
                  <w:p w14:paraId="6706AB5E" w14:textId="05E92791" w:rsidR="00CB3946" w:rsidRPr="00CB3946" w:rsidRDefault="00CB3946" w:rsidP="00CB3946">
                    <w:pPr>
                      <w:spacing w:after="0"/>
                      <w:rPr>
                        <w:rFonts w:ascii="Rockwell" w:eastAsia="Rockwell" w:hAnsi="Rockwell" w:cs="Rockwell"/>
                        <w:noProof/>
                        <w:color w:val="0078D7"/>
                        <w:sz w:val="18"/>
                        <w:szCs w:val="18"/>
                      </w:rPr>
                    </w:pPr>
                    <w:r w:rsidRPr="00CB3946">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6B459" w14:textId="2176D56B" w:rsidR="00CB3946" w:rsidRDefault="00CB3946">
    <w:pPr>
      <w:pStyle w:val="Footer"/>
    </w:pPr>
    <w:r>
      <w:rPr>
        <w:noProof/>
      </w:rPr>
      <mc:AlternateContent>
        <mc:Choice Requires="wps">
          <w:drawing>
            <wp:anchor distT="0" distB="0" distL="0" distR="0" simplePos="0" relativeHeight="251658240" behindDoc="0" locked="0" layoutInCell="1" allowOverlap="1" wp14:anchorId="66E631E1" wp14:editId="06E52059">
              <wp:simplePos x="635" y="635"/>
              <wp:positionH relativeFrom="page">
                <wp:align>left</wp:align>
              </wp:positionH>
              <wp:positionV relativeFrom="page">
                <wp:align>bottom</wp:align>
              </wp:positionV>
              <wp:extent cx="2085975" cy="335280"/>
              <wp:effectExtent l="0" t="0" r="9525" b="0"/>
              <wp:wrapNone/>
              <wp:docPr id="1027415321"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42132A55" w14:textId="744BC4B6" w:rsidR="00CB3946" w:rsidRPr="00CB3946" w:rsidRDefault="00CB3946" w:rsidP="00CB3946">
                          <w:pPr>
                            <w:spacing w:after="0"/>
                            <w:rPr>
                              <w:rFonts w:ascii="Rockwell" w:eastAsia="Rockwell" w:hAnsi="Rockwell" w:cs="Rockwell"/>
                              <w:noProof/>
                              <w:color w:val="0078D7"/>
                              <w:sz w:val="18"/>
                              <w:szCs w:val="18"/>
                            </w:rPr>
                          </w:pPr>
                          <w:r w:rsidRPr="00CB3946">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6E631E1"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6.4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" filled="f" stroked="f">
              <v:fill o:detectmouseclick="t"/>
              <v:textbox style="mso-fit-shape-to-text:t" inset="20pt,0,0,15pt">
                <w:txbxContent>
                  <w:p w14:paraId="42132A55" w14:textId="744BC4B6" w:rsidR="00CB3946" w:rsidRPr="00CB3946" w:rsidRDefault="00CB3946" w:rsidP="00CB3946">
                    <w:pPr>
                      <w:spacing w:after="0"/>
                      <w:rPr>
                        <w:rFonts w:ascii="Rockwell" w:eastAsia="Rockwell" w:hAnsi="Rockwell" w:cs="Rockwell"/>
                        <w:noProof/>
                        <w:color w:val="0078D7"/>
                        <w:sz w:val="18"/>
                        <w:szCs w:val="18"/>
                      </w:rPr>
                    </w:pPr>
                    <w:r w:rsidRPr="00CB3946">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7AD89" w14:textId="77777777" w:rsidR="00CB3946" w:rsidRDefault="00CB3946" w:rsidP="00CB3946">
      <w:pPr>
        <w:spacing w:after="0" w:line="240" w:lineRule="auto"/>
      </w:pPr>
      <w:r>
        <w:separator/>
      </w:r>
    </w:p>
  </w:footnote>
  <w:footnote w:type="continuationSeparator" w:id="0">
    <w:p w14:paraId="0935D366" w14:textId="77777777" w:rsidR="00CB3946" w:rsidRDefault="00CB3946" w:rsidP="00CB39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9486C"/>
    <w:multiLevelType w:val="multilevel"/>
    <w:tmpl w:val="2EDAB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F34FB"/>
    <w:multiLevelType w:val="multilevel"/>
    <w:tmpl w:val="6382E0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393740"/>
    <w:multiLevelType w:val="multilevel"/>
    <w:tmpl w:val="C5560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5774A5"/>
    <w:multiLevelType w:val="multilevel"/>
    <w:tmpl w:val="481CF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CD3F60"/>
    <w:multiLevelType w:val="multilevel"/>
    <w:tmpl w:val="133C56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8B014B"/>
    <w:multiLevelType w:val="multilevel"/>
    <w:tmpl w:val="A4723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7151F9"/>
    <w:multiLevelType w:val="multilevel"/>
    <w:tmpl w:val="12383B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B40C23"/>
    <w:multiLevelType w:val="multilevel"/>
    <w:tmpl w:val="ADC022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54222776">
    <w:abstractNumId w:val="4"/>
    <w:lvlOverride w:ilvl="0"/>
    <w:lvlOverride w:ilvl="1"/>
    <w:lvlOverride w:ilvl="2"/>
    <w:lvlOverride w:ilvl="3"/>
    <w:lvlOverride w:ilvl="4"/>
    <w:lvlOverride w:ilvl="5"/>
    <w:lvlOverride w:ilvl="6"/>
    <w:lvlOverride w:ilvl="7"/>
    <w:lvlOverride w:ilvl="8"/>
  </w:num>
  <w:num w:numId="2" w16cid:durableId="1768966480">
    <w:abstractNumId w:val="5"/>
    <w:lvlOverride w:ilvl="0"/>
    <w:lvlOverride w:ilvl="1"/>
    <w:lvlOverride w:ilvl="2"/>
    <w:lvlOverride w:ilvl="3"/>
    <w:lvlOverride w:ilvl="4"/>
    <w:lvlOverride w:ilvl="5"/>
    <w:lvlOverride w:ilvl="6"/>
    <w:lvlOverride w:ilvl="7"/>
    <w:lvlOverride w:ilvl="8"/>
  </w:num>
  <w:num w:numId="3" w16cid:durableId="1541819494">
    <w:abstractNumId w:val="2"/>
    <w:lvlOverride w:ilvl="0"/>
    <w:lvlOverride w:ilvl="1"/>
    <w:lvlOverride w:ilvl="2"/>
    <w:lvlOverride w:ilvl="3"/>
    <w:lvlOverride w:ilvl="4"/>
    <w:lvlOverride w:ilvl="5"/>
    <w:lvlOverride w:ilvl="6"/>
    <w:lvlOverride w:ilvl="7"/>
    <w:lvlOverride w:ilvl="8"/>
  </w:num>
  <w:num w:numId="4" w16cid:durableId="270551553">
    <w:abstractNumId w:val="0"/>
    <w:lvlOverride w:ilvl="0"/>
    <w:lvlOverride w:ilvl="1"/>
    <w:lvlOverride w:ilvl="2"/>
    <w:lvlOverride w:ilvl="3"/>
    <w:lvlOverride w:ilvl="4"/>
    <w:lvlOverride w:ilvl="5"/>
    <w:lvlOverride w:ilvl="6"/>
    <w:lvlOverride w:ilvl="7"/>
    <w:lvlOverride w:ilvl="8"/>
  </w:num>
  <w:num w:numId="5" w16cid:durableId="243876712">
    <w:abstractNumId w:val="1"/>
    <w:lvlOverride w:ilvl="0"/>
    <w:lvlOverride w:ilvl="1"/>
    <w:lvlOverride w:ilvl="2"/>
    <w:lvlOverride w:ilvl="3"/>
    <w:lvlOverride w:ilvl="4"/>
    <w:lvlOverride w:ilvl="5"/>
    <w:lvlOverride w:ilvl="6"/>
    <w:lvlOverride w:ilvl="7"/>
    <w:lvlOverride w:ilvl="8"/>
  </w:num>
  <w:num w:numId="6" w16cid:durableId="1986929270">
    <w:abstractNumId w:val="7"/>
    <w:lvlOverride w:ilvl="0"/>
    <w:lvlOverride w:ilvl="1"/>
    <w:lvlOverride w:ilvl="2"/>
    <w:lvlOverride w:ilvl="3"/>
    <w:lvlOverride w:ilvl="4"/>
    <w:lvlOverride w:ilvl="5"/>
    <w:lvlOverride w:ilvl="6"/>
    <w:lvlOverride w:ilvl="7"/>
    <w:lvlOverride w:ilvl="8"/>
  </w:num>
  <w:num w:numId="7" w16cid:durableId="59594297">
    <w:abstractNumId w:val="3"/>
    <w:lvlOverride w:ilvl="0"/>
    <w:lvlOverride w:ilvl="1"/>
    <w:lvlOverride w:ilvl="2"/>
    <w:lvlOverride w:ilvl="3"/>
    <w:lvlOverride w:ilvl="4"/>
    <w:lvlOverride w:ilvl="5"/>
    <w:lvlOverride w:ilvl="6"/>
    <w:lvlOverride w:ilvl="7"/>
    <w:lvlOverride w:ilvl="8"/>
  </w:num>
  <w:num w:numId="8" w16cid:durableId="270237449">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946"/>
    <w:rsid w:val="00053C92"/>
    <w:rsid w:val="00CB3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200FA"/>
  <w15:chartTrackingRefBased/>
  <w15:docId w15:val="{3488A4C4-2815-41EF-8DD1-9C4E94D0D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946"/>
    <w:pPr>
      <w:spacing w:line="259" w:lineRule="auto"/>
    </w:pPr>
    <w:rPr>
      <w:sz w:val="22"/>
      <w:szCs w:val="22"/>
    </w:rPr>
  </w:style>
  <w:style w:type="paragraph" w:styleId="Heading1">
    <w:name w:val="heading 1"/>
    <w:basedOn w:val="Normal"/>
    <w:next w:val="Normal"/>
    <w:link w:val="Heading1Char"/>
    <w:uiPriority w:val="9"/>
    <w:qFormat/>
    <w:rsid w:val="00CB39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39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39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39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39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39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39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39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39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9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39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39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39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39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39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39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39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3946"/>
    <w:rPr>
      <w:rFonts w:eastAsiaTheme="majorEastAsia" w:cstheme="majorBidi"/>
      <w:color w:val="272727" w:themeColor="text1" w:themeTint="D8"/>
    </w:rPr>
  </w:style>
  <w:style w:type="paragraph" w:styleId="Title">
    <w:name w:val="Title"/>
    <w:basedOn w:val="Normal"/>
    <w:next w:val="Normal"/>
    <w:link w:val="TitleChar"/>
    <w:uiPriority w:val="10"/>
    <w:qFormat/>
    <w:rsid w:val="00CB39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39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39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39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3946"/>
    <w:pPr>
      <w:spacing w:before="160"/>
      <w:jc w:val="center"/>
    </w:pPr>
    <w:rPr>
      <w:i/>
      <w:iCs/>
      <w:color w:val="404040" w:themeColor="text1" w:themeTint="BF"/>
    </w:rPr>
  </w:style>
  <w:style w:type="character" w:customStyle="1" w:styleId="QuoteChar">
    <w:name w:val="Quote Char"/>
    <w:basedOn w:val="DefaultParagraphFont"/>
    <w:link w:val="Quote"/>
    <w:uiPriority w:val="29"/>
    <w:rsid w:val="00CB3946"/>
    <w:rPr>
      <w:i/>
      <w:iCs/>
      <w:color w:val="404040" w:themeColor="text1" w:themeTint="BF"/>
    </w:rPr>
  </w:style>
  <w:style w:type="paragraph" w:styleId="ListParagraph">
    <w:name w:val="List Paragraph"/>
    <w:basedOn w:val="Normal"/>
    <w:uiPriority w:val="34"/>
    <w:qFormat/>
    <w:rsid w:val="00CB3946"/>
    <w:pPr>
      <w:ind w:left="720"/>
      <w:contextualSpacing/>
    </w:pPr>
  </w:style>
  <w:style w:type="character" w:styleId="IntenseEmphasis">
    <w:name w:val="Intense Emphasis"/>
    <w:basedOn w:val="DefaultParagraphFont"/>
    <w:uiPriority w:val="21"/>
    <w:qFormat/>
    <w:rsid w:val="00CB3946"/>
    <w:rPr>
      <w:i/>
      <w:iCs/>
      <w:color w:val="0F4761" w:themeColor="accent1" w:themeShade="BF"/>
    </w:rPr>
  </w:style>
  <w:style w:type="paragraph" w:styleId="IntenseQuote">
    <w:name w:val="Intense Quote"/>
    <w:basedOn w:val="Normal"/>
    <w:next w:val="Normal"/>
    <w:link w:val="IntenseQuoteChar"/>
    <w:uiPriority w:val="30"/>
    <w:qFormat/>
    <w:rsid w:val="00CB39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3946"/>
    <w:rPr>
      <w:i/>
      <w:iCs/>
      <w:color w:val="0F4761" w:themeColor="accent1" w:themeShade="BF"/>
    </w:rPr>
  </w:style>
  <w:style w:type="character" w:styleId="IntenseReference">
    <w:name w:val="Intense Reference"/>
    <w:basedOn w:val="DefaultParagraphFont"/>
    <w:uiPriority w:val="32"/>
    <w:qFormat/>
    <w:rsid w:val="00CB3946"/>
    <w:rPr>
      <w:b/>
      <w:bCs/>
      <w:smallCaps/>
      <w:color w:val="0F4761" w:themeColor="accent1" w:themeShade="BF"/>
      <w:spacing w:val="5"/>
    </w:rPr>
  </w:style>
  <w:style w:type="character" w:styleId="Hyperlink">
    <w:name w:val="Hyperlink"/>
    <w:basedOn w:val="DefaultParagraphFont"/>
    <w:uiPriority w:val="99"/>
    <w:unhideWhenUsed/>
    <w:rsid w:val="00CB3946"/>
    <w:rPr>
      <w:color w:val="467886" w:themeColor="hyperlink"/>
      <w:u w:val="single"/>
    </w:rPr>
  </w:style>
  <w:style w:type="paragraph" w:styleId="Footer">
    <w:name w:val="footer"/>
    <w:basedOn w:val="Normal"/>
    <w:link w:val="FooterChar"/>
    <w:uiPriority w:val="99"/>
    <w:unhideWhenUsed/>
    <w:rsid w:val="00CB39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394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us.m.mimecastprotect.com/s/lm4iCVO5NBc5GK4oQcGfpSEIYnB?domain=wia.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url.us.m.mimecastprotect.com/s/lm4iCVO5NBc5GK4oQcGfpSEIYnB?domain=wia.org/"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l.us.m.mimecastprotect.com/s/TeeGCYEQMGiNrZ02BiVsvSxgSib?domain=cts.businesswire.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url.us.m.mimecastprotect.com/s/bWj8CXD7MEUqwN6orsDiYSWaGIu?domain=cts.businesswire.com" TargetMode="External"/><Relationship Id="rId4" Type="http://schemas.openxmlformats.org/officeDocument/2006/relationships/webSettings" Target="webSettings.xml"/><Relationship Id="rId9" Type="http://schemas.openxmlformats.org/officeDocument/2006/relationships/hyperlink" Target="https://url.us.m.mimecastprotect.com/s/ifxyCW6w8DfPJYpmoTxhNSoeZvS?domain=connectivityexpo.co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572</Words>
  <Characters>3265</Characters>
  <Application>Microsoft Office Word</Application>
  <DocSecurity>0</DocSecurity>
  <Lines>27</Lines>
  <Paragraphs>7</Paragraphs>
  <ScaleCrop>false</ScaleCrop>
  <Company>Informa plc</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Baumgartner, Jeff</dc:creator>
  <cp:keywords/>
  <dc:description/>
  <cp:lastModifiedBy>Baumgartner, Jeff</cp:lastModifiedBy>
  <cp:revision>1</cp:revision>
  <dcterms:created xsi:type="dcterms:W3CDTF">2026-03-12T14:12:00Z</dcterms:created>
  <dcterms:modified xsi:type="dcterms:W3CDTF">2026-03-12T14:13:00Z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3d3d1d19,12a6b147,3a2c0964</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2026-03-12T14:12:31Z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639ea7a0-809d-44a0-a00f-ba775a1235d5</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