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1428E" w14:textId="55139CC7" w:rsidR="00145E16" w:rsidRPr="002B4F9B" w:rsidRDefault="00145E16" w:rsidP="002B4F9B">
      <w:pPr>
        <w:pStyle w:val="Normal1"/>
        <w:rPr>
          <w:rFonts w:asciiTheme="minorHAnsi" w:eastAsia="Calibri" w:hAnsiTheme="minorHAnsi" w:cstheme="minorHAnsi"/>
          <w:b/>
          <w:bCs/>
          <w:sz w:val="22"/>
          <w:szCs w:val="22"/>
          <w:lang w:val="en"/>
        </w:rPr>
      </w:pPr>
      <w:r w:rsidRPr="00577FB8">
        <w:rPr>
          <w:rFonts w:asciiTheme="minorHAnsi" w:eastAsia="Calibri" w:hAnsiTheme="minorHAnsi" w:cstheme="minorHAnsi"/>
          <w:b/>
          <w:bCs/>
          <w:color w:val="000000" w:themeColor="text1"/>
          <w:lang w:val="en"/>
        </w:rPr>
        <w:t xml:space="preserve">FOR IMMEDIATE RELEASE                                                                  </w:t>
      </w:r>
      <w:r w:rsidRPr="00577FB8">
        <w:rPr>
          <w:rFonts w:asciiTheme="minorHAnsi" w:eastAsia="Calibri" w:hAnsiTheme="minorHAnsi" w:cstheme="minorHAnsi"/>
          <w:b/>
          <w:bCs/>
          <w:color w:val="000000" w:themeColor="text1"/>
          <w:lang w:val="en"/>
        </w:rPr>
        <w:tab/>
        <w:t xml:space="preserve">Contact:  </w:t>
      </w:r>
      <w:hyperlink r:id="rId8" w:history="1">
        <w:r w:rsidR="002B4F9B" w:rsidRPr="00577FB8">
          <w:rPr>
            <w:rStyle w:val="Hyperlink"/>
            <w:rFonts w:asciiTheme="minorHAnsi" w:eastAsia="Calibri" w:hAnsiTheme="minorHAnsi" w:cstheme="minorHAnsi"/>
            <w:b/>
            <w:bCs/>
            <w:lang w:val="en"/>
          </w:rPr>
          <w:t>sheri@bnoinc.com</w:t>
        </w:r>
      </w:hyperlink>
      <w:r w:rsidRPr="002B4F9B">
        <w:rPr>
          <w:rFonts w:asciiTheme="minorHAnsi" w:eastAsia="Calibri" w:hAnsiTheme="minorHAnsi" w:cstheme="minorHAnsi"/>
          <w:b/>
          <w:bCs/>
          <w:color w:val="000000" w:themeColor="text1"/>
          <w:sz w:val="22"/>
          <w:szCs w:val="22"/>
          <w:lang w:val="en"/>
        </w:rPr>
        <w:t xml:space="preserve"> </w:t>
      </w:r>
    </w:p>
    <w:p w14:paraId="4C179949" w14:textId="77777777" w:rsidR="00450844" w:rsidRDefault="00450844" w:rsidP="00450844">
      <w:pPr>
        <w:pStyle w:val="Heading2"/>
        <w:spacing w:before="0"/>
        <w:jc w:val="center"/>
        <w:rPr>
          <w:rFonts w:asciiTheme="minorHAnsi" w:hAnsiTheme="minorHAnsi" w:cstheme="minorHAnsi"/>
          <w:b/>
          <w:bCs/>
          <w:color w:val="auto"/>
          <w:sz w:val="36"/>
          <w:szCs w:val="36"/>
        </w:rPr>
      </w:pPr>
      <w:bookmarkStart w:id="0" w:name="_Hlk157984126"/>
    </w:p>
    <w:p w14:paraId="538D01D2" w14:textId="667F9714" w:rsidR="000D6214" w:rsidRPr="00577FB8" w:rsidRDefault="009015A9" w:rsidP="00577FB8">
      <w:pPr>
        <w:pStyle w:val="Heading2"/>
        <w:jc w:val="center"/>
        <w:rPr>
          <w:rFonts w:asciiTheme="minorHAnsi" w:hAnsiTheme="minorHAnsi" w:cstheme="minorHAnsi"/>
          <w:b/>
          <w:bCs/>
          <w:color w:val="auto"/>
          <w:sz w:val="36"/>
          <w:szCs w:val="36"/>
        </w:rPr>
      </w:pPr>
      <w:r w:rsidRPr="00577FB8">
        <w:rPr>
          <w:rFonts w:asciiTheme="minorHAnsi" w:hAnsiTheme="minorHAnsi" w:cstheme="minorHAnsi"/>
          <w:b/>
          <w:bCs/>
          <w:color w:val="auto"/>
          <w:sz w:val="36"/>
          <w:szCs w:val="36"/>
        </w:rPr>
        <w:t>SCTE Foundation Re</w:t>
      </w:r>
      <w:r w:rsidR="00F10588" w:rsidRPr="00577FB8">
        <w:rPr>
          <w:rFonts w:asciiTheme="minorHAnsi" w:hAnsiTheme="minorHAnsi" w:cstheme="minorHAnsi"/>
          <w:b/>
          <w:bCs/>
          <w:color w:val="auto"/>
          <w:sz w:val="36"/>
          <w:szCs w:val="36"/>
        </w:rPr>
        <w:t>brands</w:t>
      </w:r>
      <w:r w:rsidR="00A107D2">
        <w:rPr>
          <w:rFonts w:asciiTheme="minorHAnsi" w:hAnsiTheme="minorHAnsi" w:cstheme="minorHAnsi"/>
          <w:b/>
          <w:bCs/>
          <w:color w:val="auto"/>
          <w:sz w:val="36"/>
          <w:szCs w:val="36"/>
        </w:rPr>
        <w:t>,</w:t>
      </w:r>
      <w:r w:rsidR="00F10588" w:rsidRPr="00577FB8">
        <w:rPr>
          <w:rFonts w:asciiTheme="minorHAnsi" w:hAnsiTheme="minorHAnsi" w:cstheme="minorHAnsi"/>
          <w:b/>
          <w:bCs/>
          <w:color w:val="auto"/>
          <w:sz w:val="36"/>
          <w:szCs w:val="36"/>
        </w:rPr>
        <w:t xml:space="preserve"> </w:t>
      </w:r>
    </w:p>
    <w:p w14:paraId="34196335" w14:textId="4746E725" w:rsidR="00145E16" w:rsidRPr="00577FB8" w:rsidRDefault="009015A9" w:rsidP="00145E16">
      <w:pPr>
        <w:pStyle w:val="Heading2"/>
        <w:spacing w:after="120"/>
        <w:jc w:val="center"/>
        <w:rPr>
          <w:rFonts w:asciiTheme="minorHAnsi" w:hAnsiTheme="minorHAnsi" w:cstheme="minorHAnsi"/>
          <w:b/>
          <w:bCs/>
          <w:color w:val="auto"/>
          <w:sz w:val="36"/>
          <w:szCs w:val="36"/>
        </w:rPr>
      </w:pPr>
      <w:r w:rsidRPr="00577FB8">
        <w:rPr>
          <w:rFonts w:asciiTheme="minorHAnsi" w:hAnsiTheme="minorHAnsi" w:cstheme="minorHAnsi"/>
          <w:b/>
          <w:bCs/>
          <w:color w:val="auto"/>
          <w:sz w:val="36"/>
          <w:szCs w:val="36"/>
        </w:rPr>
        <w:t xml:space="preserve">Focused on Supporting </w:t>
      </w:r>
      <w:r w:rsidR="00831038">
        <w:rPr>
          <w:rFonts w:asciiTheme="minorHAnsi" w:hAnsiTheme="minorHAnsi" w:cstheme="minorHAnsi"/>
          <w:b/>
          <w:bCs/>
          <w:color w:val="auto"/>
          <w:sz w:val="36"/>
          <w:szCs w:val="36"/>
        </w:rPr>
        <w:t xml:space="preserve">the </w:t>
      </w:r>
      <w:r w:rsidRPr="00577FB8">
        <w:rPr>
          <w:rFonts w:asciiTheme="minorHAnsi" w:hAnsiTheme="minorHAnsi" w:cstheme="minorHAnsi"/>
          <w:b/>
          <w:bCs/>
          <w:color w:val="auto"/>
          <w:sz w:val="36"/>
          <w:szCs w:val="36"/>
        </w:rPr>
        <w:t>Next Era</w:t>
      </w:r>
      <w:r w:rsidR="00C05090" w:rsidRPr="00577FB8">
        <w:rPr>
          <w:rFonts w:asciiTheme="minorHAnsi" w:hAnsiTheme="minorHAnsi" w:cstheme="minorHAnsi"/>
          <w:b/>
          <w:bCs/>
          <w:color w:val="auto"/>
          <w:sz w:val="36"/>
          <w:szCs w:val="36"/>
        </w:rPr>
        <w:t xml:space="preserve"> of Innovation</w:t>
      </w:r>
    </w:p>
    <w:bookmarkEnd w:id="0"/>
    <w:p w14:paraId="09763A2C" w14:textId="6DDC6CE7" w:rsidR="002542D6" w:rsidRDefault="00145E16" w:rsidP="00E75702">
      <w:pPr>
        <w:pStyle w:val="NormalWeb"/>
        <w:spacing w:line="276" w:lineRule="auto"/>
        <w:rPr>
          <w:rFonts w:asciiTheme="minorHAnsi" w:eastAsia="Arial" w:hAnsiTheme="minorHAnsi" w:cstheme="minorHAnsi"/>
          <w:color w:val="000000" w:themeColor="text1"/>
        </w:rPr>
      </w:pPr>
      <w:r w:rsidRPr="002B4F9B">
        <w:rPr>
          <w:rFonts w:asciiTheme="minorHAnsi" w:eastAsia="Arial" w:hAnsiTheme="minorHAnsi" w:cstheme="minorHAnsi"/>
          <w:b/>
          <w:bCs/>
          <w:color w:val="000000" w:themeColor="text1"/>
          <w:lang w:val="pt-PT"/>
        </w:rPr>
        <w:t xml:space="preserve">EXTON, Pa. </w:t>
      </w:r>
      <w:r w:rsidRPr="002B4F9B">
        <w:rPr>
          <w:rFonts w:asciiTheme="minorHAnsi" w:eastAsia="Arial" w:hAnsiTheme="minorHAnsi" w:cstheme="minorHAnsi"/>
          <w:b/>
          <w:bCs/>
          <w:color w:val="000000" w:themeColor="text1"/>
        </w:rPr>
        <w:t xml:space="preserve">— (September </w:t>
      </w:r>
      <w:r w:rsidR="00D86A68">
        <w:rPr>
          <w:rFonts w:asciiTheme="minorHAnsi" w:eastAsia="Arial" w:hAnsiTheme="minorHAnsi" w:cstheme="minorHAnsi"/>
          <w:b/>
          <w:bCs/>
          <w:color w:val="000000" w:themeColor="text1"/>
        </w:rPr>
        <w:t>17</w:t>
      </w:r>
      <w:r w:rsidRPr="002B4F9B">
        <w:rPr>
          <w:rFonts w:asciiTheme="minorHAnsi" w:eastAsia="Arial" w:hAnsiTheme="minorHAnsi" w:cstheme="minorHAnsi"/>
          <w:b/>
          <w:bCs/>
          <w:color w:val="000000" w:themeColor="text1"/>
        </w:rPr>
        <w:t>, 2024) —</w:t>
      </w:r>
      <w:r w:rsidR="003906AD">
        <w:rPr>
          <w:rFonts w:asciiTheme="minorHAnsi" w:eastAsia="Arial" w:hAnsiTheme="minorHAnsi" w:cstheme="minorHAnsi"/>
          <w:b/>
          <w:bCs/>
          <w:color w:val="000000" w:themeColor="text1"/>
        </w:rPr>
        <w:t xml:space="preserve"> </w:t>
      </w:r>
      <w:r w:rsidR="003906AD">
        <w:rPr>
          <w:rFonts w:asciiTheme="minorHAnsi" w:eastAsia="Arial" w:hAnsiTheme="minorHAnsi" w:cstheme="minorHAnsi"/>
          <w:color w:val="000000" w:themeColor="text1"/>
        </w:rPr>
        <w:t xml:space="preserve">The </w:t>
      </w:r>
      <w:r w:rsidR="003906AD" w:rsidRPr="003906AD">
        <w:rPr>
          <w:rFonts w:asciiTheme="minorHAnsi" w:eastAsia="Arial" w:hAnsiTheme="minorHAnsi" w:cstheme="minorHAnsi"/>
          <w:color w:val="000000" w:themeColor="text1"/>
        </w:rPr>
        <w:t xml:space="preserve">SCTE Foundation </w:t>
      </w:r>
      <w:r w:rsidR="003906AD">
        <w:rPr>
          <w:rFonts w:asciiTheme="minorHAnsi" w:eastAsia="Arial" w:hAnsiTheme="minorHAnsi" w:cstheme="minorHAnsi"/>
          <w:color w:val="000000" w:themeColor="text1"/>
        </w:rPr>
        <w:t xml:space="preserve">proudly announces </w:t>
      </w:r>
      <w:r w:rsidR="005817C7">
        <w:rPr>
          <w:rFonts w:asciiTheme="minorHAnsi" w:eastAsia="Arial" w:hAnsiTheme="minorHAnsi" w:cstheme="minorHAnsi"/>
          <w:color w:val="000000" w:themeColor="text1"/>
        </w:rPr>
        <w:t xml:space="preserve">a comprehensive </w:t>
      </w:r>
      <w:r w:rsidR="003906AD" w:rsidRPr="003906AD">
        <w:rPr>
          <w:rFonts w:asciiTheme="minorHAnsi" w:eastAsia="Arial" w:hAnsiTheme="minorHAnsi" w:cstheme="minorHAnsi"/>
          <w:color w:val="000000" w:themeColor="text1"/>
        </w:rPr>
        <w:t>relaunch</w:t>
      </w:r>
      <w:r w:rsidR="003906AD">
        <w:rPr>
          <w:rFonts w:asciiTheme="minorHAnsi" w:eastAsia="Arial" w:hAnsiTheme="minorHAnsi" w:cstheme="minorHAnsi"/>
          <w:color w:val="000000" w:themeColor="text1"/>
        </w:rPr>
        <w:t xml:space="preserve"> </w:t>
      </w:r>
      <w:r w:rsidR="00577FB8">
        <w:rPr>
          <w:rFonts w:asciiTheme="minorHAnsi" w:eastAsia="Arial" w:hAnsiTheme="minorHAnsi" w:cstheme="minorHAnsi"/>
          <w:color w:val="000000" w:themeColor="text1"/>
        </w:rPr>
        <w:t>including</w:t>
      </w:r>
      <w:r w:rsidR="005817C7">
        <w:rPr>
          <w:rFonts w:asciiTheme="minorHAnsi" w:eastAsia="Arial" w:hAnsiTheme="minorHAnsi" w:cstheme="minorHAnsi"/>
          <w:color w:val="000000" w:themeColor="text1"/>
        </w:rPr>
        <w:t xml:space="preserve"> new branding </w:t>
      </w:r>
      <w:r w:rsidR="003906AD">
        <w:rPr>
          <w:rFonts w:asciiTheme="minorHAnsi" w:eastAsia="Arial" w:hAnsiTheme="minorHAnsi" w:cstheme="minorHAnsi"/>
          <w:color w:val="000000" w:themeColor="text1"/>
        </w:rPr>
        <w:t xml:space="preserve">that will be </w:t>
      </w:r>
      <w:r w:rsidR="003906AD">
        <w:rPr>
          <w:rFonts w:asciiTheme="minorHAnsi" w:eastAsia="Arial" w:hAnsiTheme="minorHAnsi" w:cstheme="minorHAnsi"/>
          <w:color w:val="000000" w:themeColor="text1"/>
        </w:rPr>
        <w:t xml:space="preserve">on display at the Georgia World Congress Center next week at TechExpo24. </w:t>
      </w:r>
      <w:r w:rsidR="005817C7" w:rsidRPr="003906AD">
        <w:rPr>
          <w:rFonts w:asciiTheme="minorHAnsi" w:eastAsia="Arial" w:hAnsiTheme="minorHAnsi" w:cstheme="minorHAnsi"/>
          <w:color w:val="000000" w:themeColor="text1"/>
        </w:rPr>
        <w:t xml:space="preserve">In the current era of rapid technological advancements and increased global connectivity, the SCTE Foundation relaunch </w:t>
      </w:r>
      <w:r w:rsidR="005817C7">
        <w:rPr>
          <w:rFonts w:asciiTheme="minorHAnsi" w:eastAsia="Arial" w:hAnsiTheme="minorHAnsi" w:cstheme="minorHAnsi"/>
          <w:color w:val="000000" w:themeColor="text1"/>
        </w:rPr>
        <w:t xml:space="preserve">is </w:t>
      </w:r>
      <w:r w:rsidR="005817C7" w:rsidRPr="003906AD">
        <w:rPr>
          <w:rFonts w:asciiTheme="minorHAnsi" w:eastAsia="Arial" w:hAnsiTheme="minorHAnsi" w:cstheme="minorHAnsi"/>
          <w:color w:val="000000" w:themeColor="text1"/>
        </w:rPr>
        <w:t xml:space="preserve">aimed to further engage, support, and </w:t>
      </w:r>
      <w:r w:rsidR="002542D6">
        <w:rPr>
          <w:rFonts w:asciiTheme="minorHAnsi" w:eastAsia="Arial" w:hAnsiTheme="minorHAnsi" w:cstheme="minorHAnsi"/>
          <w:color w:val="000000" w:themeColor="text1"/>
        </w:rPr>
        <w:t>expand</w:t>
      </w:r>
      <w:r w:rsidR="005817C7" w:rsidRPr="003906AD">
        <w:rPr>
          <w:rFonts w:asciiTheme="minorHAnsi" w:eastAsia="Arial" w:hAnsiTheme="minorHAnsi" w:cstheme="minorHAnsi"/>
          <w:color w:val="000000" w:themeColor="text1"/>
        </w:rPr>
        <w:t xml:space="preserve"> </w:t>
      </w:r>
      <w:r w:rsidR="002542D6">
        <w:rPr>
          <w:rFonts w:asciiTheme="minorHAnsi" w:eastAsia="Arial" w:hAnsiTheme="minorHAnsi" w:cstheme="minorHAnsi"/>
          <w:color w:val="000000" w:themeColor="text1"/>
        </w:rPr>
        <w:t>a skilled</w:t>
      </w:r>
      <w:r w:rsidR="005817C7" w:rsidRPr="003906AD">
        <w:rPr>
          <w:rFonts w:asciiTheme="minorHAnsi" w:eastAsia="Arial" w:hAnsiTheme="minorHAnsi" w:cstheme="minorHAnsi"/>
          <w:color w:val="000000" w:themeColor="text1"/>
        </w:rPr>
        <w:t xml:space="preserve"> workforce</w:t>
      </w:r>
      <w:r w:rsidR="002542D6">
        <w:rPr>
          <w:rFonts w:asciiTheme="minorHAnsi" w:eastAsia="Arial" w:hAnsiTheme="minorHAnsi" w:cstheme="minorHAnsi"/>
          <w:color w:val="000000" w:themeColor="text1"/>
        </w:rPr>
        <w:t xml:space="preserve"> to shape a more inclusive</w:t>
      </w:r>
      <w:r w:rsidR="005817C7" w:rsidRPr="003906AD">
        <w:rPr>
          <w:rFonts w:asciiTheme="minorHAnsi" w:eastAsia="Arial" w:hAnsiTheme="minorHAnsi" w:cstheme="minorHAnsi"/>
          <w:color w:val="000000" w:themeColor="text1"/>
        </w:rPr>
        <w:t xml:space="preserve"> future</w:t>
      </w:r>
      <w:r w:rsidR="002542D6">
        <w:rPr>
          <w:rFonts w:asciiTheme="minorHAnsi" w:eastAsia="Arial" w:hAnsiTheme="minorHAnsi" w:cstheme="minorHAnsi"/>
          <w:color w:val="000000" w:themeColor="text1"/>
        </w:rPr>
        <w:t xml:space="preserve"> prepared to</w:t>
      </w:r>
      <w:r w:rsidR="005817C7" w:rsidRPr="003906AD">
        <w:rPr>
          <w:rFonts w:asciiTheme="minorHAnsi" w:eastAsia="Arial" w:hAnsiTheme="minorHAnsi" w:cstheme="minorHAnsi"/>
          <w:color w:val="000000" w:themeColor="text1"/>
        </w:rPr>
        <w:t xml:space="preserve"> </w:t>
      </w:r>
      <w:r w:rsidR="002542D6" w:rsidRPr="002542D6">
        <w:rPr>
          <w:rFonts w:asciiTheme="minorHAnsi" w:eastAsia="Arial" w:hAnsiTheme="minorHAnsi" w:cstheme="minorHAnsi"/>
          <w:color w:val="000000" w:themeColor="text1"/>
        </w:rPr>
        <w:t>revolutioniz</w:t>
      </w:r>
      <w:r w:rsidR="002542D6">
        <w:rPr>
          <w:rFonts w:asciiTheme="minorHAnsi" w:eastAsia="Arial" w:hAnsiTheme="minorHAnsi" w:cstheme="minorHAnsi"/>
          <w:color w:val="000000" w:themeColor="text1"/>
        </w:rPr>
        <w:t>e</w:t>
      </w:r>
      <w:r w:rsidR="002542D6" w:rsidRPr="002542D6">
        <w:rPr>
          <w:rFonts w:asciiTheme="minorHAnsi" w:eastAsia="Arial" w:hAnsiTheme="minorHAnsi" w:cstheme="minorHAnsi"/>
          <w:color w:val="000000" w:themeColor="text1"/>
        </w:rPr>
        <w:t xml:space="preserve"> the global broadband and connectivity industry</w:t>
      </w:r>
      <w:r w:rsidR="002542D6">
        <w:rPr>
          <w:rFonts w:asciiTheme="minorHAnsi" w:eastAsia="Arial" w:hAnsiTheme="minorHAnsi" w:cstheme="minorHAnsi"/>
          <w:color w:val="000000" w:themeColor="text1"/>
        </w:rPr>
        <w:t>.</w:t>
      </w:r>
      <w:r w:rsidR="002542D6" w:rsidRPr="002542D6">
        <w:rPr>
          <w:rFonts w:asciiTheme="minorHAnsi" w:eastAsia="Arial" w:hAnsiTheme="minorHAnsi" w:cstheme="minorHAnsi"/>
          <w:color w:val="000000" w:themeColor="text1"/>
        </w:rPr>
        <w:t xml:space="preserve"> </w:t>
      </w:r>
    </w:p>
    <w:p w14:paraId="11B908C6" w14:textId="10B03E98" w:rsidR="005817C7" w:rsidRPr="003906AD" w:rsidRDefault="002542D6" w:rsidP="00E75702">
      <w:pPr>
        <w:pStyle w:val="NormalWeb"/>
        <w:spacing w:line="276" w:lineRule="auto"/>
        <w:rPr>
          <w:rFonts w:asciiTheme="minorHAnsi" w:eastAsia="Arial" w:hAnsiTheme="minorHAnsi" w:cstheme="minorHAnsi"/>
          <w:color w:val="000000" w:themeColor="text1"/>
        </w:rPr>
      </w:pPr>
      <w:r w:rsidRPr="003906AD">
        <w:rPr>
          <w:rFonts w:asciiTheme="minorHAnsi" w:eastAsia="Arial" w:hAnsiTheme="minorHAnsi" w:cstheme="minorHAnsi"/>
          <w:color w:val="000000" w:themeColor="text1"/>
        </w:rPr>
        <w:t xml:space="preserve">The </w:t>
      </w:r>
      <w:r w:rsidR="00B15798">
        <w:rPr>
          <w:rFonts w:asciiTheme="minorHAnsi" w:eastAsia="Arial" w:hAnsiTheme="minorHAnsi" w:cstheme="minorHAnsi"/>
          <w:color w:val="000000" w:themeColor="text1"/>
        </w:rPr>
        <w:t xml:space="preserve">SCTE </w:t>
      </w:r>
      <w:r w:rsidRPr="003906AD">
        <w:rPr>
          <w:rFonts w:asciiTheme="minorHAnsi" w:eastAsia="Arial" w:hAnsiTheme="minorHAnsi" w:cstheme="minorHAnsi"/>
          <w:color w:val="000000" w:themeColor="text1"/>
        </w:rPr>
        <w:t xml:space="preserve">Foundation’s new chapter is characterized by an expanded mission, a restructured board, a new logo illustrative of the </w:t>
      </w:r>
      <w:r w:rsidR="00894882">
        <w:rPr>
          <w:rFonts w:asciiTheme="minorHAnsi" w:eastAsia="Arial" w:hAnsiTheme="minorHAnsi" w:cstheme="minorHAnsi"/>
          <w:color w:val="000000" w:themeColor="text1"/>
        </w:rPr>
        <w:t>Foundation’s</w:t>
      </w:r>
      <w:r w:rsidR="00894882" w:rsidRPr="003906AD">
        <w:rPr>
          <w:rFonts w:asciiTheme="minorHAnsi" w:eastAsia="Arial" w:hAnsiTheme="minorHAnsi" w:cstheme="minorHAnsi"/>
          <w:color w:val="000000" w:themeColor="text1"/>
        </w:rPr>
        <w:t xml:space="preserve"> </w:t>
      </w:r>
      <w:r w:rsidRPr="003906AD">
        <w:rPr>
          <w:rFonts w:asciiTheme="minorHAnsi" w:eastAsia="Arial" w:hAnsiTheme="minorHAnsi" w:cstheme="minorHAnsi"/>
          <w:color w:val="000000" w:themeColor="text1"/>
        </w:rPr>
        <w:t xml:space="preserve">story, the establishment of new committees, and the unveiling of a user-friendly and engaging </w:t>
      </w:r>
      <w:hyperlink r:id="rId9" w:history="1">
        <w:r w:rsidRPr="00577FB8">
          <w:rPr>
            <w:rStyle w:val="Hyperlink"/>
            <w:rFonts w:asciiTheme="minorHAnsi" w:eastAsia="Arial" w:hAnsiTheme="minorHAnsi" w:cstheme="minorHAnsi"/>
          </w:rPr>
          <w:t>website</w:t>
        </w:r>
      </w:hyperlink>
      <w:r w:rsidRPr="003906AD">
        <w:rPr>
          <w:rFonts w:asciiTheme="minorHAnsi" w:eastAsia="Arial" w:hAnsiTheme="minorHAnsi" w:cstheme="minorHAnsi"/>
          <w:color w:val="000000" w:themeColor="text1"/>
        </w:rPr>
        <w:t>.</w:t>
      </w:r>
      <w:r>
        <w:rPr>
          <w:rFonts w:asciiTheme="minorHAnsi" w:eastAsia="Arial" w:hAnsiTheme="minorHAnsi" w:cstheme="minorHAnsi"/>
          <w:color w:val="000000" w:themeColor="text1"/>
        </w:rPr>
        <w:t xml:space="preserve"> </w:t>
      </w:r>
      <w:r w:rsidR="00B15798">
        <w:rPr>
          <w:rFonts w:asciiTheme="minorHAnsi" w:eastAsia="Arial" w:hAnsiTheme="minorHAnsi" w:cstheme="minorHAnsi"/>
          <w:color w:val="000000" w:themeColor="text1"/>
        </w:rPr>
        <w:t>Among its initiatives, t</w:t>
      </w:r>
      <w:r w:rsidRPr="002542D6">
        <w:rPr>
          <w:rFonts w:asciiTheme="minorHAnsi" w:eastAsia="Arial" w:hAnsiTheme="minorHAnsi" w:cstheme="minorHAnsi"/>
          <w:color w:val="000000" w:themeColor="text1"/>
        </w:rPr>
        <w:t>he Foundation</w:t>
      </w:r>
      <w:r>
        <w:rPr>
          <w:rFonts w:asciiTheme="minorHAnsi" w:eastAsia="Arial" w:hAnsiTheme="minorHAnsi" w:cstheme="minorHAnsi"/>
          <w:color w:val="000000" w:themeColor="text1"/>
        </w:rPr>
        <w:t xml:space="preserve"> uses</w:t>
      </w:r>
      <w:r w:rsidRPr="002542D6">
        <w:rPr>
          <w:rFonts w:asciiTheme="minorHAnsi" w:eastAsia="Arial" w:hAnsiTheme="minorHAnsi" w:cstheme="minorHAnsi"/>
          <w:color w:val="000000" w:themeColor="text1"/>
        </w:rPr>
        <w:t xml:space="preserve"> contribution</w:t>
      </w:r>
      <w:r>
        <w:rPr>
          <w:rFonts w:asciiTheme="minorHAnsi" w:eastAsia="Arial" w:hAnsiTheme="minorHAnsi" w:cstheme="minorHAnsi"/>
          <w:color w:val="000000" w:themeColor="text1"/>
        </w:rPr>
        <w:t>s</w:t>
      </w:r>
      <w:r w:rsidRPr="002542D6">
        <w:rPr>
          <w:rFonts w:asciiTheme="minorHAnsi" w:eastAsia="Arial" w:hAnsiTheme="minorHAnsi" w:cstheme="minorHAnsi"/>
          <w:color w:val="000000" w:themeColor="text1"/>
        </w:rPr>
        <w:t xml:space="preserve"> </w:t>
      </w:r>
      <w:r>
        <w:rPr>
          <w:rFonts w:asciiTheme="minorHAnsi" w:eastAsia="Arial" w:hAnsiTheme="minorHAnsi" w:cstheme="minorHAnsi"/>
          <w:color w:val="000000" w:themeColor="text1"/>
        </w:rPr>
        <w:t>to</w:t>
      </w:r>
      <w:r w:rsidRPr="002542D6">
        <w:rPr>
          <w:rFonts w:asciiTheme="minorHAnsi" w:eastAsia="Arial" w:hAnsiTheme="minorHAnsi" w:cstheme="minorHAnsi"/>
          <w:color w:val="000000" w:themeColor="text1"/>
        </w:rPr>
        <w:t xml:space="preserve"> provide scholarships and grants to professionals who otherwise wouldn’t have access to essential training. </w:t>
      </w:r>
      <w:r w:rsidR="00554A8D">
        <w:rPr>
          <w:rFonts w:asciiTheme="minorHAnsi" w:eastAsia="Arial" w:hAnsiTheme="minorHAnsi" w:cstheme="minorHAnsi"/>
          <w:color w:val="000000" w:themeColor="text1"/>
        </w:rPr>
        <w:t xml:space="preserve">The funding </w:t>
      </w:r>
      <w:r>
        <w:rPr>
          <w:rFonts w:asciiTheme="minorHAnsi" w:eastAsia="Arial" w:hAnsiTheme="minorHAnsi" w:cstheme="minorHAnsi"/>
          <w:color w:val="000000" w:themeColor="text1"/>
        </w:rPr>
        <w:t>supports</w:t>
      </w:r>
      <w:r w:rsidRPr="002542D6">
        <w:rPr>
          <w:rFonts w:asciiTheme="minorHAnsi" w:eastAsia="Arial" w:hAnsiTheme="minorHAnsi" w:cstheme="minorHAnsi"/>
          <w:color w:val="000000" w:themeColor="text1"/>
        </w:rPr>
        <w:t xml:space="preserve"> online courses and pathways to certification, empower</w:t>
      </w:r>
      <w:r>
        <w:rPr>
          <w:rFonts w:asciiTheme="minorHAnsi" w:eastAsia="Arial" w:hAnsiTheme="minorHAnsi" w:cstheme="minorHAnsi"/>
          <w:color w:val="000000" w:themeColor="text1"/>
        </w:rPr>
        <w:t>ing</w:t>
      </w:r>
      <w:r w:rsidRPr="002542D6">
        <w:rPr>
          <w:rFonts w:asciiTheme="minorHAnsi" w:eastAsia="Arial" w:hAnsiTheme="minorHAnsi" w:cstheme="minorHAnsi"/>
          <w:color w:val="000000" w:themeColor="text1"/>
        </w:rPr>
        <w:t xml:space="preserve"> aspiring talent</w:t>
      </w:r>
      <w:r>
        <w:rPr>
          <w:rFonts w:asciiTheme="minorHAnsi" w:eastAsia="Arial" w:hAnsiTheme="minorHAnsi" w:cstheme="minorHAnsi"/>
          <w:color w:val="000000" w:themeColor="text1"/>
        </w:rPr>
        <w:t xml:space="preserve"> and</w:t>
      </w:r>
      <w:r w:rsidRPr="002542D6">
        <w:rPr>
          <w:rFonts w:asciiTheme="minorHAnsi" w:eastAsia="Arial" w:hAnsiTheme="minorHAnsi" w:cstheme="minorHAnsi"/>
          <w:color w:val="000000" w:themeColor="text1"/>
        </w:rPr>
        <w:t xml:space="preserve"> elevat</w:t>
      </w:r>
      <w:r>
        <w:rPr>
          <w:rFonts w:asciiTheme="minorHAnsi" w:eastAsia="Arial" w:hAnsiTheme="minorHAnsi" w:cstheme="minorHAnsi"/>
          <w:color w:val="000000" w:themeColor="text1"/>
        </w:rPr>
        <w:t>ing</w:t>
      </w:r>
      <w:r w:rsidRPr="002542D6">
        <w:rPr>
          <w:rFonts w:asciiTheme="minorHAnsi" w:eastAsia="Arial" w:hAnsiTheme="minorHAnsi" w:cstheme="minorHAnsi"/>
          <w:color w:val="000000" w:themeColor="text1"/>
        </w:rPr>
        <w:t xml:space="preserve"> careers</w:t>
      </w:r>
      <w:r>
        <w:rPr>
          <w:rFonts w:asciiTheme="minorHAnsi" w:eastAsia="Arial" w:hAnsiTheme="minorHAnsi" w:cstheme="minorHAnsi"/>
          <w:color w:val="000000" w:themeColor="text1"/>
        </w:rPr>
        <w:t xml:space="preserve"> to </w:t>
      </w:r>
      <w:r w:rsidRPr="002542D6">
        <w:rPr>
          <w:rFonts w:asciiTheme="minorHAnsi" w:eastAsia="Arial" w:hAnsiTheme="minorHAnsi" w:cstheme="minorHAnsi"/>
          <w:color w:val="000000" w:themeColor="text1"/>
        </w:rPr>
        <w:t xml:space="preserve">advance </w:t>
      </w:r>
      <w:r>
        <w:rPr>
          <w:rFonts w:asciiTheme="minorHAnsi" w:eastAsia="Arial" w:hAnsiTheme="minorHAnsi" w:cstheme="minorHAnsi"/>
          <w:color w:val="000000" w:themeColor="text1"/>
        </w:rPr>
        <w:t>the</w:t>
      </w:r>
      <w:r w:rsidRPr="002542D6">
        <w:rPr>
          <w:rFonts w:asciiTheme="minorHAnsi" w:eastAsia="Arial" w:hAnsiTheme="minorHAnsi" w:cstheme="minorHAnsi"/>
          <w:color w:val="000000" w:themeColor="text1"/>
        </w:rPr>
        <w:t xml:space="preserve"> industry. </w:t>
      </w:r>
    </w:p>
    <w:p w14:paraId="7D76A62C" w14:textId="053D137A" w:rsidR="005817C7" w:rsidRDefault="005817C7" w:rsidP="003906AD">
      <w:pPr>
        <w:pStyle w:val="NormalWeb"/>
        <w:spacing w:line="276" w:lineRule="auto"/>
        <w:rPr>
          <w:rFonts w:asciiTheme="minorHAnsi" w:eastAsia="Arial" w:hAnsiTheme="minorHAnsi" w:cstheme="minorHAnsi"/>
          <w:color w:val="000000" w:themeColor="text1"/>
        </w:rPr>
      </w:pPr>
      <w:r w:rsidRPr="005817C7">
        <w:rPr>
          <w:rFonts w:asciiTheme="minorHAnsi" w:eastAsia="Arial" w:hAnsiTheme="minorHAnsi" w:cstheme="minorHAnsi"/>
          <w:color w:val="000000" w:themeColor="text1"/>
        </w:rPr>
        <w:t xml:space="preserve">“The Foundation’s new brand is focused on the initiatives and actions embracing our innovative industry and supporting </w:t>
      </w:r>
      <w:r w:rsidR="00577FB8">
        <w:rPr>
          <w:rFonts w:asciiTheme="minorHAnsi" w:eastAsia="Arial" w:hAnsiTheme="minorHAnsi" w:cstheme="minorHAnsi"/>
          <w:color w:val="000000" w:themeColor="text1"/>
        </w:rPr>
        <w:t xml:space="preserve">the </w:t>
      </w:r>
      <w:r w:rsidRPr="005817C7">
        <w:rPr>
          <w:rFonts w:asciiTheme="minorHAnsi" w:eastAsia="Arial" w:hAnsiTheme="minorHAnsi" w:cstheme="minorHAnsi"/>
          <w:color w:val="000000" w:themeColor="text1"/>
        </w:rPr>
        <w:t xml:space="preserve">growth and development of our next era,” said Mark Dzuban, </w:t>
      </w:r>
      <w:r w:rsidR="007E6347">
        <w:rPr>
          <w:rFonts w:asciiTheme="minorHAnsi" w:eastAsia="Arial" w:hAnsiTheme="minorHAnsi" w:cstheme="minorHAnsi"/>
          <w:color w:val="000000" w:themeColor="text1"/>
        </w:rPr>
        <w:t xml:space="preserve">president and </w:t>
      </w:r>
      <w:r w:rsidRPr="005817C7">
        <w:rPr>
          <w:rFonts w:asciiTheme="minorHAnsi" w:eastAsia="Arial" w:hAnsiTheme="minorHAnsi" w:cstheme="minorHAnsi"/>
          <w:color w:val="000000" w:themeColor="text1"/>
        </w:rPr>
        <w:t>chairman of SCTE Foundation.</w:t>
      </w:r>
    </w:p>
    <w:p w14:paraId="09E95C4E" w14:textId="1C8D5CE5" w:rsidR="00577FB8" w:rsidRPr="005817C7" w:rsidRDefault="00577FB8" w:rsidP="00577FB8">
      <w:pPr>
        <w:spacing w:after="0" w:line="240" w:lineRule="auto"/>
        <w:rPr>
          <w:rFonts w:ascii="Calibri" w:hAnsi="Calibri" w:cs="Calibri"/>
          <w:sz w:val="24"/>
          <w:szCs w:val="24"/>
        </w:rPr>
      </w:pPr>
      <w:r w:rsidRPr="005817C7">
        <w:rPr>
          <w:rFonts w:ascii="Calibri" w:hAnsi="Calibri" w:cs="Calibri"/>
          <w:sz w:val="24"/>
          <w:szCs w:val="24"/>
        </w:rPr>
        <w:t xml:space="preserve">The </w:t>
      </w:r>
      <w:r>
        <w:rPr>
          <w:rFonts w:ascii="Calibri" w:hAnsi="Calibri" w:cs="Calibri"/>
          <w:sz w:val="24"/>
          <w:szCs w:val="24"/>
        </w:rPr>
        <w:t xml:space="preserve">organization’s updated </w:t>
      </w:r>
      <w:r w:rsidRPr="005817C7">
        <w:rPr>
          <w:rFonts w:ascii="Calibri" w:hAnsi="Calibri" w:cs="Calibri"/>
          <w:sz w:val="24"/>
          <w:szCs w:val="24"/>
        </w:rPr>
        <w:t>mission</w:t>
      </w:r>
      <w:r>
        <w:rPr>
          <w:rFonts w:ascii="Calibri" w:hAnsi="Calibri" w:cs="Calibri"/>
          <w:sz w:val="24"/>
          <w:szCs w:val="24"/>
        </w:rPr>
        <w:t xml:space="preserve"> reads</w:t>
      </w:r>
      <w:r w:rsidRPr="005817C7">
        <w:rPr>
          <w:rFonts w:ascii="Calibri" w:hAnsi="Calibri" w:cs="Calibri"/>
          <w:sz w:val="24"/>
          <w:szCs w:val="24"/>
        </w:rPr>
        <w:t>:</w:t>
      </w:r>
    </w:p>
    <w:p w14:paraId="5886CDA3" w14:textId="237384E5" w:rsidR="00577FB8" w:rsidRPr="005817C7" w:rsidRDefault="00577FB8" w:rsidP="00577FB8">
      <w:pPr>
        <w:rPr>
          <w:rFonts w:cstheme="minorHAnsi"/>
          <w:sz w:val="24"/>
          <w:szCs w:val="24"/>
        </w:rPr>
      </w:pPr>
      <w:r w:rsidRPr="005817C7">
        <w:rPr>
          <w:rFonts w:cstheme="minorHAnsi"/>
          <w:i/>
          <w:iCs/>
          <w:sz w:val="24"/>
          <w:szCs w:val="24"/>
        </w:rPr>
        <w:t xml:space="preserve">The SCTE Foundation is dedicated to </w:t>
      </w:r>
      <w:r w:rsidRPr="005817C7">
        <w:rPr>
          <w:rFonts w:cstheme="minorHAnsi"/>
          <w:b/>
          <w:bCs/>
          <w:i/>
          <w:iCs/>
          <w:sz w:val="24"/>
          <w:szCs w:val="24"/>
        </w:rPr>
        <w:t>fostering talent and innovation</w:t>
      </w:r>
      <w:r w:rsidRPr="005817C7">
        <w:rPr>
          <w:rFonts w:cstheme="minorHAnsi"/>
          <w:i/>
          <w:iCs/>
          <w:sz w:val="24"/>
          <w:szCs w:val="24"/>
        </w:rPr>
        <w:t xml:space="preserve"> for the </w:t>
      </w:r>
      <w:r w:rsidRPr="005817C7">
        <w:rPr>
          <w:rFonts w:cstheme="minorHAnsi"/>
          <w:b/>
          <w:bCs/>
          <w:i/>
          <w:iCs/>
          <w:sz w:val="24"/>
          <w:szCs w:val="24"/>
        </w:rPr>
        <w:t>global broadband connectivity</w:t>
      </w:r>
      <w:r w:rsidRPr="005817C7">
        <w:rPr>
          <w:rFonts w:cstheme="minorHAnsi"/>
          <w:i/>
          <w:iCs/>
          <w:sz w:val="24"/>
          <w:szCs w:val="24"/>
        </w:rPr>
        <w:t xml:space="preserve"> industry. Through the provisions of grants, scholarships, resources</w:t>
      </w:r>
      <w:r w:rsidR="00831038">
        <w:rPr>
          <w:rFonts w:cstheme="minorHAnsi"/>
          <w:i/>
          <w:iCs/>
          <w:sz w:val="24"/>
          <w:szCs w:val="24"/>
        </w:rPr>
        <w:t>,</w:t>
      </w:r>
      <w:r w:rsidRPr="005817C7">
        <w:rPr>
          <w:rFonts w:cstheme="minorHAnsi"/>
          <w:i/>
          <w:iCs/>
          <w:sz w:val="24"/>
          <w:szCs w:val="24"/>
        </w:rPr>
        <w:t xml:space="preserve"> and programs, we empower </w:t>
      </w:r>
      <w:r w:rsidRPr="005817C7">
        <w:rPr>
          <w:rFonts w:cstheme="minorHAnsi"/>
          <w:b/>
          <w:bCs/>
          <w:i/>
          <w:iCs/>
          <w:sz w:val="24"/>
          <w:szCs w:val="24"/>
        </w:rPr>
        <w:t>aspiring professionals</w:t>
      </w:r>
      <w:r w:rsidRPr="005817C7">
        <w:rPr>
          <w:rFonts w:cstheme="minorHAnsi"/>
          <w:i/>
          <w:iCs/>
          <w:sz w:val="24"/>
          <w:szCs w:val="24"/>
        </w:rPr>
        <w:t xml:space="preserve"> and </w:t>
      </w:r>
      <w:r w:rsidRPr="005817C7">
        <w:rPr>
          <w:rFonts w:cstheme="minorHAnsi"/>
          <w:b/>
          <w:bCs/>
          <w:i/>
          <w:iCs/>
          <w:sz w:val="24"/>
          <w:szCs w:val="24"/>
        </w:rPr>
        <w:t>companies</w:t>
      </w:r>
      <w:r w:rsidRPr="005817C7">
        <w:rPr>
          <w:rFonts w:cstheme="minorHAnsi"/>
          <w:i/>
          <w:iCs/>
          <w:sz w:val="24"/>
          <w:szCs w:val="24"/>
        </w:rPr>
        <w:t xml:space="preserve"> with the </w:t>
      </w:r>
      <w:r w:rsidRPr="005817C7">
        <w:rPr>
          <w:rFonts w:cstheme="minorHAnsi"/>
          <w:b/>
          <w:bCs/>
          <w:i/>
          <w:iCs/>
          <w:sz w:val="24"/>
          <w:szCs w:val="24"/>
        </w:rPr>
        <w:t>skills and tools</w:t>
      </w:r>
      <w:r w:rsidRPr="005817C7">
        <w:rPr>
          <w:rFonts w:cstheme="minorHAnsi"/>
          <w:i/>
          <w:iCs/>
          <w:sz w:val="24"/>
          <w:szCs w:val="24"/>
        </w:rPr>
        <w:t xml:space="preserve"> necessary to succeed in our </w:t>
      </w:r>
      <w:r w:rsidRPr="005817C7">
        <w:rPr>
          <w:rFonts w:cstheme="minorHAnsi"/>
          <w:b/>
          <w:bCs/>
          <w:i/>
          <w:iCs/>
          <w:sz w:val="24"/>
          <w:szCs w:val="24"/>
        </w:rPr>
        <w:t>dynamic field</w:t>
      </w:r>
      <w:r w:rsidRPr="005817C7">
        <w:rPr>
          <w:rFonts w:cstheme="minorHAnsi"/>
          <w:i/>
          <w:iCs/>
          <w:sz w:val="24"/>
          <w:szCs w:val="24"/>
        </w:rPr>
        <w:t xml:space="preserve">. </w:t>
      </w:r>
    </w:p>
    <w:p w14:paraId="789B3EA0" w14:textId="558D948F" w:rsidR="00971C5D" w:rsidRPr="007B0A03" w:rsidRDefault="003906AD" w:rsidP="007B0A03">
      <w:pPr>
        <w:pStyle w:val="NormalWeb"/>
        <w:spacing w:line="276" w:lineRule="auto"/>
        <w:rPr>
          <w:rFonts w:asciiTheme="minorHAnsi" w:hAnsiTheme="minorHAnsi" w:cstheme="minorHAnsi"/>
        </w:rPr>
      </w:pPr>
      <w:r>
        <w:rPr>
          <w:rFonts w:asciiTheme="minorHAnsi" w:eastAsia="Arial" w:hAnsiTheme="minorHAnsi" w:cstheme="minorHAnsi"/>
          <w:color w:val="000000" w:themeColor="text1"/>
        </w:rPr>
        <w:t>E</w:t>
      </w:r>
      <w:r w:rsidRPr="003906AD">
        <w:rPr>
          <w:rFonts w:asciiTheme="minorHAnsi" w:eastAsia="Arial" w:hAnsiTheme="minorHAnsi" w:cstheme="minorHAnsi"/>
          <w:color w:val="000000" w:themeColor="text1"/>
        </w:rPr>
        <w:t xml:space="preserve">stablished </w:t>
      </w:r>
      <w:r>
        <w:rPr>
          <w:rFonts w:asciiTheme="minorHAnsi" w:eastAsia="Arial" w:hAnsiTheme="minorHAnsi" w:cstheme="minorHAnsi"/>
          <w:color w:val="000000" w:themeColor="text1"/>
        </w:rPr>
        <w:t xml:space="preserve">nearly 20 years ago </w:t>
      </w:r>
      <w:r w:rsidRPr="003906AD">
        <w:rPr>
          <w:rFonts w:asciiTheme="minorHAnsi" w:eastAsia="Arial" w:hAnsiTheme="minorHAnsi" w:cstheme="minorHAnsi"/>
          <w:color w:val="000000" w:themeColor="text1"/>
        </w:rPr>
        <w:t>by the SCTE Board of Directors</w:t>
      </w:r>
      <w:r>
        <w:rPr>
          <w:rFonts w:asciiTheme="minorHAnsi" w:eastAsia="Arial" w:hAnsiTheme="minorHAnsi" w:cstheme="minorHAnsi"/>
          <w:color w:val="000000" w:themeColor="text1"/>
        </w:rPr>
        <w:t>, the SCTE Foundation has</w:t>
      </w:r>
      <w:r w:rsidRPr="003906AD">
        <w:rPr>
          <w:rFonts w:asciiTheme="minorHAnsi" w:eastAsia="Arial" w:hAnsiTheme="minorHAnsi" w:cstheme="minorHAnsi"/>
          <w:color w:val="000000" w:themeColor="text1"/>
        </w:rPr>
        <w:t xml:space="preserve"> </w:t>
      </w:r>
      <w:r>
        <w:rPr>
          <w:rFonts w:asciiTheme="minorHAnsi" w:eastAsia="Arial" w:hAnsiTheme="minorHAnsi" w:cstheme="minorHAnsi"/>
          <w:color w:val="000000" w:themeColor="text1"/>
        </w:rPr>
        <w:t xml:space="preserve">rebranded </w:t>
      </w:r>
      <w:r w:rsidRPr="003906AD">
        <w:rPr>
          <w:rFonts w:asciiTheme="minorHAnsi" w:eastAsia="Arial" w:hAnsiTheme="minorHAnsi" w:cstheme="minorHAnsi"/>
          <w:color w:val="000000" w:themeColor="text1"/>
        </w:rPr>
        <w:t xml:space="preserve">from the firm ground of the organization’s charitable legacy and expanded its grant and scholarship programs to benefit individuals and companies, including vendors and industry innovators. </w:t>
      </w:r>
      <w:r w:rsidR="00B15798" w:rsidRPr="007B0A03">
        <w:rPr>
          <w:rFonts w:asciiTheme="minorHAnsi" w:hAnsiTheme="minorHAnsi" w:cstheme="minorHAnsi"/>
        </w:rPr>
        <w:t>Supporting its</w:t>
      </w:r>
      <w:r w:rsidRPr="007B0A03">
        <w:rPr>
          <w:rFonts w:asciiTheme="minorHAnsi" w:hAnsiTheme="minorHAnsi" w:cstheme="minorHAnsi"/>
        </w:rPr>
        <w:t xml:space="preserve"> strategic shift </w:t>
      </w:r>
      <w:r w:rsidR="00C05090" w:rsidRPr="007B0A03">
        <w:rPr>
          <w:rFonts w:asciiTheme="minorHAnsi" w:hAnsiTheme="minorHAnsi" w:cstheme="minorHAnsi"/>
        </w:rPr>
        <w:t>aim</w:t>
      </w:r>
      <w:r w:rsidR="00B15798" w:rsidRPr="007B0A03">
        <w:rPr>
          <w:rFonts w:asciiTheme="minorHAnsi" w:hAnsiTheme="minorHAnsi" w:cstheme="minorHAnsi"/>
        </w:rPr>
        <w:t>ed</w:t>
      </w:r>
      <w:r w:rsidR="00C05090" w:rsidRPr="007B0A03">
        <w:rPr>
          <w:rFonts w:asciiTheme="minorHAnsi" w:hAnsiTheme="minorHAnsi" w:cstheme="minorHAnsi"/>
        </w:rPr>
        <w:t xml:space="preserve"> to</w:t>
      </w:r>
      <w:r w:rsidRPr="007B0A03">
        <w:rPr>
          <w:rFonts w:asciiTheme="minorHAnsi" w:hAnsiTheme="minorHAnsi" w:cstheme="minorHAnsi"/>
        </w:rPr>
        <w:t xml:space="preserve"> drive innovation and support new workforce training, </w:t>
      </w:r>
      <w:r w:rsidR="00C05090" w:rsidRPr="007B0A03">
        <w:rPr>
          <w:rFonts w:asciiTheme="minorHAnsi" w:hAnsiTheme="minorHAnsi" w:cstheme="minorHAnsi"/>
        </w:rPr>
        <w:t xml:space="preserve">the Foundation </w:t>
      </w:r>
      <w:r w:rsidRPr="007B0A03">
        <w:rPr>
          <w:rFonts w:asciiTheme="minorHAnsi" w:hAnsiTheme="minorHAnsi" w:cstheme="minorHAnsi"/>
        </w:rPr>
        <w:t>ha</w:t>
      </w:r>
      <w:r w:rsidR="00C05090" w:rsidRPr="007B0A03">
        <w:rPr>
          <w:rFonts w:asciiTheme="minorHAnsi" w:hAnsiTheme="minorHAnsi" w:cstheme="minorHAnsi"/>
        </w:rPr>
        <w:t>s</w:t>
      </w:r>
      <w:r w:rsidRPr="007B0A03">
        <w:rPr>
          <w:rFonts w:asciiTheme="minorHAnsi" w:hAnsiTheme="minorHAnsi" w:cstheme="minorHAnsi"/>
        </w:rPr>
        <w:t xml:space="preserve"> </w:t>
      </w:r>
      <w:r w:rsidR="00C05090" w:rsidRPr="007B0A03">
        <w:rPr>
          <w:rFonts w:asciiTheme="minorHAnsi" w:hAnsiTheme="minorHAnsi" w:cstheme="minorHAnsi"/>
        </w:rPr>
        <w:t xml:space="preserve">already </w:t>
      </w:r>
      <w:r w:rsidRPr="007B0A03">
        <w:rPr>
          <w:rFonts w:asciiTheme="minorHAnsi" w:hAnsiTheme="minorHAnsi" w:cstheme="minorHAnsi"/>
        </w:rPr>
        <w:t>expanded operations to include the hiring of the organization’s first operations manager</w:t>
      </w:r>
      <w:r w:rsidR="00831038">
        <w:rPr>
          <w:rFonts w:asciiTheme="minorHAnsi" w:hAnsiTheme="minorHAnsi" w:cstheme="minorHAnsi"/>
        </w:rPr>
        <w:t>,</w:t>
      </w:r>
      <w:r w:rsidR="00C05090" w:rsidRPr="007B0A03">
        <w:rPr>
          <w:rFonts w:asciiTheme="minorHAnsi" w:hAnsiTheme="minorHAnsi" w:cstheme="minorHAnsi"/>
        </w:rPr>
        <w:t xml:space="preserve"> and is introducing three key initiatives to </w:t>
      </w:r>
      <w:r w:rsidR="00B15798" w:rsidRPr="007B0A03">
        <w:rPr>
          <w:rFonts w:asciiTheme="minorHAnsi" w:hAnsiTheme="minorHAnsi" w:cstheme="minorHAnsi"/>
        </w:rPr>
        <w:t xml:space="preserve">further </w:t>
      </w:r>
      <w:r w:rsidR="00C05090" w:rsidRPr="007B0A03">
        <w:rPr>
          <w:rFonts w:asciiTheme="minorHAnsi" w:hAnsiTheme="minorHAnsi" w:cstheme="minorHAnsi"/>
        </w:rPr>
        <w:t>support the industry.</w:t>
      </w:r>
    </w:p>
    <w:p w14:paraId="43133FE0" w14:textId="13E08CC2" w:rsidR="00803F98" w:rsidRPr="00C05090" w:rsidRDefault="00803F98" w:rsidP="00803F98">
      <w:pPr>
        <w:pBdr>
          <w:bottom w:val="single" w:sz="6" w:space="15" w:color="auto"/>
        </w:pBdr>
        <w:rPr>
          <w:rFonts w:cstheme="minorHAnsi"/>
          <w:b/>
          <w:bCs/>
          <w:sz w:val="24"/>
          <w:szCs w:val="24"/>
        </w:rPr>
      </w:pPr>
      <w:r w:rsidRPr="00C05090">
        <w:rPr>
          <w:rFonts w:cstheme="minorHAnsi"/>
          <w:b/>
          <w:bCs/>
          <w:sz w:val="24"/>
          <w:szCs w:val="24"/>
        </w:rPr>
        <w:lastRenderedPageBreak/>
        <w:t>New Ideas Committee</w:t>
      </w:r>
    </w:p>
    <w:p w14:paraId="6283D487" w14:textId="6F3FD98D" w:rsidR="00803F98" w:rsidRDefault="00450844" w:rsidP="00803F98">
      <w:pPr>
        <w:pBdr>
          <w:bottom w:val="single" w:sz="6" w:space="15" w:color="auto"/>
        </w:pBdr>
        <w:rPr>
          <w:rFonts w:cstheme="minorHAnsi"/>
          <w:sz w:val="24"/>
          <w:szCs w:val="24"/>
        </w:rPr>
      </w:pPr>
      <w:r>
        <w:rPr>
          <w:rFonts w:cstheme="minorHAnsi"/>
          <w:sz w:val="24"/>
          <w:szCs w:val="24"/>
        </w:rPr>
        <w:t xml:space="preserve">Introduced this summer following record-setting </w:t>
      </w:r>
      <w:r w:rsidR="003C5EF5">
        <w:rPr>
          <w:rFonts w:cstheme="minorHAnsi"/>
          <w:sz w:val="24"/>
          <w:szCs w:val="24"/>
        </w:rPr>
        <w:t>fundraising at the annual</w:t>
      </w:r>
      <w:r w:rsidR="003C5EF5" w:rsidRPr="003C5EF5">
        <w:rPr>
          <w:rFonts w:cstheme="minorHAnsi"/>
          <w:sz w:val="24"/>
          <w:szCs w:val="24"/>
        </w:rPr>
        <w:t xml:space="preserve"> Tom Polis Classic Golf Tournament</w:t>
      </w:r>
      <w:r>
        <w:rPr>
          <w:rFonts w:cstheme="minorHAnsi"/>
          <w:sz w:val="24"/>
          <w:szCs w:val="24"/>
        </w:rPr>
        <w:t>, t</w:t>
      </w:r>
      <w:r w:rsidR="00C05090">
        <w:rPr>
          <w:rFonts w:cstheme="minorHAnsi"/>
          <w:sz w:val="24"/>
          <w:szCs w:val="24"/>
        </w:rPr>
        <w:t>he Foundation’s</w:t>
      </w:r>
      <w:r w:rsidR="00803F98" w:rsidRPr="00803F98">
        <w:rPr>
          <w:rFonts w:cstheme="minorHAnsi"/>
          <w:sz w:val="24"/>
          <w:szCs w:val="24"/>
        </w:rPr>
        <w:t xml:space="preserve"> New Ideas Committee </w:t>
      </w:r>
      <w:r w:rsidR="00C05090">
        <w:rPr>
          <w:rFonts w:cstheme="minorHAnsi"/>
          <w:sz w:val="24"/>
          <w:szCs w:val="24"/>
        </w:rPr>
        <w:t xml:space="preserve">is </w:t>
      </w:r>
      <w:r w:rsidR="00803F98" w:rsidRPr="00803F98">
        <w:rPr>
          <w:rFonts w:cstheme="minorHAnsi"/>
          <w:sz w:val="24"/>
          <w:szCs w:val="24"/>
        </w:rPr>
        <w:t xml:space="preserve">a dynamic team dedicated to evaluating innovative proposals that will drive future investments focused on talent training, technological advancements, and process improvements. </w:t>
      </w:r>
      <w:r w:rsidR="00C05090">
        <w:rPr>
          <w:rFonts w:cstheme="minorHAnsi"/>
          <w:sz w:val="24"/>
          <w:szCs w:val="24"/>
        </w:rPr>
        <w:t>Anyone with a</w:t>
      </w:r>
      <w:r w:rsidR="00803F98" w:rsidRPr="00803F98">
        <w:rPr>
          <w:rFonts w:cstheme="minorHAnsi"/>
          <w:sz w:val="24"/>
          <w:szCs w:val="24"/>
        </w:rPr>
        <w:t xml:space="preserve"> well-developed idea</w:t>
      </w:r>
      <w:r w:rsidR="00C05090">
        <w:rPr>
          <w:rFonts w:cstheme="minorHAnsi"/>
          <w:sz w:val="24"/>
          <w:szCs w:val="24"/>
        </w:rPr>
        <w:t>,</w:t>
      </w:r>
      <w:r w:rsidR="00803F98" w:rsidRPr="00803F98">
        <w:rPr>
          <w:rFonts w:cstheme="minorHAnsi"/>
          <w:sz w:val="24"/>
          <w:szCs w:val="24"/>
        </w:rPr>
        <w:t xml:space="preserve"> a clear budget</w:t>
      </w:r>
      <w:r w:rsidR="00C05090">
        <w:rPr>
          <w:rFonts w:cstheme="minorHAnsi"/>
          <w:sz w:val="24"/>
          <w:szCs w:val="24"/>
        </w:rPr>
        <w:t>,</w:t>
      </w:r>
      <w:r w:rsidR="00803F98" w:rsidRPr="00803F98">
        <w:rPr>
          <w:rFonts w:cstheme="minorHAnsi"/>
          <w:sz w:val="24"/>
          <w:szCs w:val="24"/>
        </w:rPr>
        <w:t xml:space="preserve"> and </w:t>
      </w:r>
      <w:r w:rsidR="00C05090">
        <w:rPr>
          <w:rFonts w:cstheme="minorHAnsi"/>
          <w:sz w:val="24"/>
          <w:szCs w:val="24"/>
        </w:rPr>
        <w:t xml:space="preserve">a </w:t>
      </w:r>
      <w:r w:rsidR="00803F98" w:rsidRPr="00803F98">
        <w:rPr>
          <w:rFonts w:cstheme="minorHAnsi"/>
          <w:sz w:val="24"/>
          <w:szCs w:val="24"/>
        </w:rPr>
        <w:t xml:space="preserve">structured implementation plan </w:t>
      </w:r>
      <w:r w:rsidR="00C05090">
        <w:rPr>
          <w:rFonts w:cstheme="minorHAnsi"/>
          <w:sz w:val="24"/>
          <w:szCs w:val="24"/>
        </w:rPr>
        <w:t>is eligible to apply for funding.</w:t>
      </w:r>
      <w:r w:rsidR="00803F98" w:rsidRPr="00803F98">
        <w:rPr>
          <w:rFonts w:cstheme="minorHAnsi"/>
          <w:sz w:val="24"/>
          <w:szCs w:val="24"/>
        </w:rPr>
        <w:t xml:space="preserve"> </w:t>
      </w:r>
    </w:p>
    <w:p w14:paraId="6EAD24B3" w14:textId="02DE63F9" w:rsidR="00803F98" w:rsidRPr="00C05090" w:rsidRDefault="00803F98" w:rsidP="00803F98">
      <w:pPr>
        <w:pBdr>
          <w:bottom w:val="single" w:sz="6" w:space="15" w:color="auto"/>
        </w:pBdr>
        <w:rPr>
          <w:rFonts w:cstheme="minorHAnsi"/>
          <w:b/>
          <w:bCs/>
          <w:sz w:val="24"/>
          <w:szCs w:val="24"/>
        </w:rPr>
      </w:pPr>
      <w:r w:rsidRPr="00C05090">
        <w:rPr>
          <w:rFonts w:cstheme="minorHAnsi"/>
          <w:b/>
          <w:bCs/>
          <w:sz w:val="24"/>
          <w:szCs w:val="24"/>
        </w:rPr>
        <w:t>Broadband Labor Academy</w:t>
      </w:r>
    </w:p>
    <w:p w14:paraId="3239B173" w14:textId="00B461BF" w:rsidR="00803F98" w:rsidRPr="00803F98" w:rsidRDefault="00C05090" w:rsidP="00803F98">
      <w:pPr>
        <w:pBdr>
          <w:bottom w:val="single" w:sz="6" w:space="15" w:color="auto"/>
        </w:pBdr>
        <w:rPr>
          <w:rFonts w:cstheme="minorHAnsi"/>
          <w:sz w:val="24"/>
          <w:szCs w:val="24"/>
        </w:rPr>
      </w:pPr>
      <w:r>
        <w:rPr>
          <w:rFonts w:cstheme="minorHAnsi"/>
          <w:sz w:val="24"/>
          <w:szCs w:val="24"/>
        </w:rPr>
        <w:t xml:space="preserve">The </w:t>
      </w:r>
      <w:r w:rsidR="00B201D7">
        <w:rPr>
          <w:rFonts w:cstheme="minorHAnsi"/>
          <w:sz w:val="24"/>
          <w:szCs w:val="24"/>
        </w:rPr>
        <w:t xml:space="preserve">inaugural offering introduced by the </w:t>
      </w:r>
      <w:r>
        <w:rPr>
          <w:rFonts w:cstheme="minorHAnsi"/>
          <w:sz w:val="24"/>
          <w:szCs w:val="24"/>
        </w:rPr>
        <w:t>Foundation</w:t>
      </w:r>
      <w:r w:rsidR="00B201D7">
        <w:rPr>
          <w:rFonts w:cstheme="minorHAnsi"/>
          <w:sz w:val="24"/>
          <w:szCs w:val="24"/>
        </w:rPr>
        <w:t>’s new Broadband Labor Academy</w:t>
      </w:r>
      <w:r>
        <w:rPr>
          <w:rFonts w:cstheme="minorHAnsi"/>
          <w:sz w:val="24"/>
          <w:szCs w:val="24"/>
        </w:rPr>
        <w:t xml:space="preserve"> is a pilot program s</w:t>
      </w:r>
      <w:r w:rsidR="00803F98" w:rsidRPr="00803F98">
        <w:rPr>
          <w:rFonts w:cstheme="minorHAnsi"/>
          <w:sz w:val="24"/>
          <w:szCs w:val="24"/>
        </w:rPr>
        <w:t xml:space="preserve">pecifically designed for aspiring </w:t>
      </w:r>
      <w:r>
        <w:rPr>
          <w:rFonts w:cstheme="minorHAnsi"/>
          <w:sz w:val="24"/>
          <w:szCs w:val="24"/>
        </w:rPr>
        <w:t>f</w:t>
      </w:r>
      <w:r w:rsidR="00803F98" w:rsidRPr="00803F98">
        <w:rPr>
          <w:rFonts w:cstheme="minorHAnsi"/>
          <w:sz w:val="24"/>
          <w:szCs w:val="24"/>
        </w:rPr>
        <w:t xml:space="preserve">iber </w:t>
      </w:r>
      <w:r>
        <w:rPr>
          <w:rFonts w:cstheme="minorHAnsi"/>
          <w:sz w:val="24"/>
          <w:szCs w:val="24"/>
        </w:rPr>
        <w:t>s</w:t>
      </w:r>
      <w:r w:rsidR="00803F98" w:rsidRPr="00803F98">
        <w:rPr>
          <w:rFonts w:cstheme="minorHAnsi"/>
          <w:sz w:val="24"/>
          <w:szCs w:val="24"/>
        </w:rPr>
        <w:t xml:space="preserve">plicing </w:t>
      </w:r>
      <w:r>
        <w:rPr>
          <w:rFonts w:cstheme="minorHAnsi"/>
          <w:sz w:val="24"/>
          <w:szCs w:val="24"/>
        </w:rPr>
        <w:t>t</w:t>
      </w:r>
      <w:r w:rsidR="00803F98" w:rsidRPr="00803F98">
        <w:rPr>
          <w:rFonts w:cstheme="minorHAnsi"/>
          <w:sz w:val="24"/>
          <w:szCs w:val="24"/>
        </w:rPr>
        <w:t>echnicians</w:t>
      </w:r>
      <w:r w:rsidR="00450844">
        <w:rPr>
          <w:rFonts w:cstheme="minorHAnsi"/>
          <w:sz w:val="24"/>
          <w:szCs w:val="24"/>
        </w:rPr>
        <w:t>. The program</w:t>
      </w:r>
      <w:r w:rsidR="00803F98" w:rsidRPr="00803F98">
        <w:rPr>
          <w:rFonts w:cstheme="minorHAnsi"/>
          <w:sz w:val="24"/>
          <w:szCs w:val="24"/>
        </w:rPr>
        <w:t xml:space="preserve"> offer</w:t>
      </w:r>
      <w:r w:rsidR="00450844">
        <w:rPr>
          <w:rFonts w:cstheme="minorHAnsi"/>
          <w:sz w:val="24"/>
          <w:szCs w:val="24"/>
        </w:rPr>
        <w:t>s</w:t>
      </w:r>
      <w:r w:rsidR="00803F98" w:rsidRPr="00803F98">
        <w:rPr>
          <w:rFonts w:cstheme="minorHAnsi"/>
          <w:sz w:val="24"/>
          <w:szCs w:val="24"/>
        </w:rPr>
        <w:t xml:space="preserve"> essential training and retraining for individuals </w:t>
      </w:r>
      <w:r w:rsidR="00450844">
        <w:rPr>
          <w:rFonts w:cstheme="minorHAnsi"/>
          <w:sz w:val="24"/>
          <w:szCs w:val="24"/>
        </w:rPr>
        <w:t xml:space="preserve">who </w:t>
      </w:r>
      <w:r w:rsidR="00803F98" w:rsidRPr="00803F98">
        <w:rPr>
          <w:rFonts w:cstheme="minorHAnsi"/>
          <w:sz w:val="24"/>
          <w:szCs w:val="24"/>
        </w:rPr>
        <w:t xml:space="preserve">lack the resources to pursue this career path on their own or through a company. With identified job opportunities for successful graduates, this program </w:t>
      </w:r>
      <w:r w:rsidR="00450844">
        <w:rPr>
          <w:rFonts w:cstheme="minorHAnsi"/>
          <w:sz w:val="24"/>
          <w:szCs w:val="24"/>
        </w:rPr>
        <w:t xml:space="preserve">is designed to </w:t>
      </w:r>
      <w:r w:rsidR="00B201D7">
        <w:rPr>
          <w:rFonts w:cstheme="minorHAnsi"/>
          <w:sz w:val="24"/>
          <w:szCs w:val="24"/>
        </w:rPr>
        <w:t>provide</w:t>
      </w:r>
      <w:r w:rsidR="00803F98" w:rsidRPr="00803F98">
        <w:rPr>
          <w:rFonts w:cstheme="minorHAnsi"/>
          <w:sz w:val="24"/>
          <w:szCs w:val="24"/>
        </w:rPr>
        <w:t xml:space="preserve"> </w:t>
      </w:r>
      <w:r w:rsidR="00B201D7">
        <w:rPr>
          <w:rFonts w:cstheme="minorHAnsi"/>
          <w:sz w:val="24"/>
          <w:szCs w:val="24"/>
        </w:rPr>
        <w:t>a</w:t>
      </w:r>
      <w:r w:rsidR="00803F98" w:rsidRPr="00803F98">
        <w:rPr>
          <w:rFonts w:cstheme="minorHAnsi"/>
          <w:sz w:val="24"/>
          <w:szCs w:val="24"/>
        </w:rPr>
        <w:t xml:space="preserve"> gateway to a rewarding fiber optics career. </w:t>
      </w:r>
      <w:r w:rsidR="00B201D7">
        <w:rPr>
          <w:rFonts w:cstheme="minorHAnsi"/>
          <w:sz w:val="24"/>
          <w:szCs w:val="24"/>
        </w:rPr>
        <w:t>Students can e</w:t>
      </w:r>
      <w:r w:rsidR="00803F98" w:rsidRPr="00803F98">
        <w:rPr>
          <w:rFonts w:cstheme="minorHAnsi"/>
          <w:sz w:val="24"/>
          <w:szCs w:val="24"/>
        </w:rPr>
        <w:t>xperience hands-on training complemented by SCTE coursework and mentorship from industry experts</w:t>
      </w:r>
      <w:r w:rsidR="00B201D7">
        <w:rPr>
          <w:rFonts w:cstheme="minorHAnsi"/>
          <w:sz w:val="24"/>
          <w:szCs w:val="24"/>
        </w:rPr>
        <w:t>.</w:t>
      </w:r>
    </w:p>
    <w:p w14:paraId="3930A0FC" w14:textId="77777777" w:rsidR="00803F98" w:rsidRPr="00B201D7" w:rsidRDefault="00803F98" w:rsidP="00803F98">
      <w:pPr>
        <w:pBdr>
          <w:bottom w:val="single" w:sz="6" w:space="15" w:color="auto"/>
        </w:pBdr>
        <w:rPr>
          <w:rFonts w:cstheme="minorHAnsi"/>
          <w:b/>
          <w:bCs/>
          <w:sz w:val="24"/>
          <w:szCs w:val="24"/>
        </w:rPr>
      </w:pPr>
      <w:r w:rsidRPr="00B201D7">
        <w:rPr>
          <w:rFonts w:cstheme="minorHAnsi"/>
          <w:b/>
          <w:bCs/>
          <w:sz w:val="24"/>
          <w:szCs w:val="24"/>
        </w:rPr>
        <w:t>Diversity TechConnect</w:t>
      </w:r>
    </w:p>
    <w:p w14:paraId="134E5AE6" w14:textId="09B2C063" w:rsidR="002B4F9B" w:rsidRPr="002B4F9B" w:rsidRDefault="00B201D7" w:rsidP="00803F98">
      <w:pPr>
        <w:pBdr>
          <w:bottom w:val="single" w:sz="6" w:space="15" w:color="auto"/>
        </w:pBdr>
        <w:rPr>
          <w:rFonts w:cstheme="minorHAnsi"/>
          <w:sz w:val="24"/>
          <w:szCs w:val="24"/>
        </w:rPr>
      </w:pPr>
      <w:r>
        <w:rPr>
          <w:rFonts w:cstheme="minorHAnsi"/>
          <w:sz w:val="24"/>
          <w:szCs w:val="24"/>
        </w:rPr>
        <w:t xml:space="preserve">The Foundation also hopes to </w:t>
      </w:r>
      <w:r w:rsidR="00803F98" w:rsidRPr="00803F98">
        <w:rPr>
          <w:rFonts w:cstheme="minorHAnsi"/>
          <w:sz w:val="24"/>
          <w:szCs w:val="24"/>
        </w:rPr>
        <w:t>empower the next generation of tech leaders through the Diversity TechConnect Initiative</w:t>
      </w:r>
      <w:r>
        <w:rPr>
          <w:rFonts w:cstheme="minorHAnsi"/>
          <w:sz w:val="24"/>
          <w:szCs w:val="24"/>
        </w:rPr>
        <w:t>.</w:t>
      </w:r>
      <w:r w:rsidR="00803F98" w:rsidRPr="00803F98">
        <w:rPr>
          <w:rFonts w:cstheme="minorHAnsi"/>
          <w:sz w:val="24"/>
          <w:szCs w:val="24"/>
        </w:rPr>
        <w:t xml:space="preserve"> This innovative program pairs experienced professionals with rising stars from diverse backgrounds, creating invaluable </w:t>
      </w:r>
      <w:r w:rsidR="00EE3660">
        <w:rPr>
          <w:rFonts w:cstheme="minorHAnsi"/>
          <w:sz w:val="24"/>
          <w:szCs w:val="24"/>
        </w:rPr>
        <w:t>mentoring</w:t>
      </w:r>
      <w:r w:rsidR="00EE3660" w:rsidRPr="00803F98">
        <w:rPr>
          <w:rFonts w:cstheme="minorHAnsi"/>
          <w:sz w:val="24"/>
          <w:szCs w:val="24"/>
        </w:rPr>
        <w:t xml:space="preserve"> </w:t>
      </w:r>
      <w:r w:rsidR="00803F98" w:rsidRPr="00803F98">
        <w:rPr>
          <w:rFonts w:cstheme="minorHAnsi"/>
          <w:sz w:val="24"/>
          <w:szCs w:val="24"/>
        </w:rPr>
        <w:t>relationships that foster growth and resilience in the tech industry.</w:t>
      </w:r>
    </w:p>
    <w:p w14:paraId="0F42B6AC" w14:textId="33D14620" w:rsidR="00FC4DC4" w:rsidRDefault="00803F98" w:rsidP="00FC4DC4">
      <w:pPr>
        <w:pBdr>
          <w:bottom w:val="single" w:sz="6" w:space="15" w:color="auto"/>
        </w:pBdr>
        <w:rPr>
          <w:rFonts w:cstheme="minorHAnsi"/>
          <w:sz w:val="24"/>
          <w:szCs w:val="24"/>
        </w:rPr>
      </w:pPr>
      <w:r w:rsidRPr="00803F98">
        <w:rPr>
          <w:rFonts w:cstheme="minorHAnsi"/>
          <w:sz w:val="24"/>
          <w:szCs w:val="24"/>
        </w:rPr>
        <w:t xml:space="preserve">The Diversity TechConnect Initiative began with a focus on women in tech, established in partnership with The WICT Network as </w:t>
      </w:r>
      <w:hyperlink r:id="rId10" w:history="1">
        <w:r w:rsidRPr="00B201D7">
          <w:rPr>
            <w:rStyle w:val="Hyperlink"/>
            <w:rFonts w:cstheme="minorHAnsi"/>
            <w:sz w:val="24"/>
            <w:szCs w:val="24"/>
          </w:rPr>
          <w:t>The Women’s TechConnect</w:t>
        </w:r>
      </w:hyperlink>
      <w:r w:rsidRPr="00803F98">
        <w:rPr>
          <w:rFonts w:cstheme="minorHAnsi"/>
          <w:sz w:val="24"/>
          <w:szCs w:val="24"/>
        </w:rPr>
        <w:t xml:space="preserve">. This groundbreaking program fosters mentorship and support for underrepresented groups within the industry. While the current program centers on empowering women by pairing seasoned professionals with emerging talent, the SCTE Foundation is exploring expansion with other diverse industry groups. </w:t>
      </w:r>
    </w:p>
    <w:p w14:paraId="351551E3" w14:textId="3B26D7E0" w:rsidR="00450844" w:rsidRPr="00450844" w:rsidRDefault="002542D6" w:rsidP="00FC4DC4">
      <w:pPr>
        <w:pBdr>
          <w:bottom w:val="single" w:sz="6" w:space="15" w:color="auto"/>
        </w:pBdr>
        <w:rPr>
          <w:rFonts w:cstheme="minorHAnsi"/>
          <w:b/>
          <w:bCs/>
          <w:sz w:val="24"/>
          <w:szCs w:val="24"/>
        </w:rPr>
      </w:pPr>
      <w:r>
        <w:rPr>
          <w:rFonts w:cstheme="minorHAnsi"/>
          <w:b/>
          <w:bCs/>
          <w:sz w:val="24"/>
          <w:szCs w:val="24"/>
        </w:rPr>
        <w:t xml:space="preserve">Tech Trek Walkathon </w:t>
      </w:r>
      <w:r>
        <w:rPr>
          <w:rFonts w:cstheme="minorHAnsi"/>
          <w:b/>
          <w:bCs/>
          <w:sz w:val="24"/>
          <w:szCs w:val="24"/>
        </w:rPr>
        <w:t xml:space="preserve">Debuts </w:t>
      </w:r>
      <w:r>
        <w:rPr>
          <w:rFonts w:cstheme="minorHAnsi"/>
          <w:b/>
          <w:bCs/>
          <w:sz w:val="24"/>
          <w:szCs w:val="24"/>
        </w:rPr>
        <w:t>at TechExpo24</w:t>
      </w:r>
      <w:r w:rsidR="00450844">
        <w:rPr>
          <w:rFonts w:cstheme="minorHAnsi"/>
          <w:b/>
          <w:bCs/>
          <w:sz w:val="24"/>
          <w:szCs w:val="24"/>
        </w:rPr>
        <w:t xml:space="preserve"> </w:t>
      </w:r>
    </w:p>
    <w:p w14:paraId="5C73246F" w14:textId="6BA8338D" w:rsidR="002542D6" w:rsidRPr="002542D6" w:rsidRDefault="00EE3660" w:rsidP="002542D6">
      <w:pPr>
        <w:pBdr>
          <w:bottom w:val="single" w:sz="6" w:space="15" w:color="auto"/>
        </w:pBdr>
        <w:rPr>
          <w:rFonts w:cstheme="minorHAnsi"/>
          <w:sz w:val="24"/>
          <w:szCs w:val="24"/>
        </w:rPr>
      </w:pPr>
      <w:r>
        <w:rPr>
          <w:rFonts w:cstheme="minorHAnsi"/>
          <w:sz w:val="24"/>
          <w:szCs w:val="24"/>
        </w:rPr>
        <w:t>Members of the industry are</w:t>
      </w:r>
      <w:r w:rsidR="006647F4">
        <w:rPr>
          <w:rFonts w:cstheme="minorHAnsi"/>
          <w:sz w:val="24"/>
          <w:szCs w:val="24"/>
        </w:rPr>
        <w:t xml:space="preserve"> invited to join the </w:t>
      </w:r>
      <w:r w:rsidR="002542D6" w:rsidRPr="002542D6">
        <w:rPr>
          <w:rFonts w:cstheme="minorHAnsi"/>
          <w:sz w:val="24"/>
          <w:szCs w:val="24"/>
        </w:rPr>
        <w:t xml:space="preserve">inaugural SCTE Foundation Tech Trek Walkathon at SCTE TechExpo. </w:t>
      </w:r>
      <w:r w:rsidR="006647F4">
        <w:rPr>
          <w:rFonts w:cstheme="minorHAnsi"/>
          <w:sz w:val="24"/>
          <w:szCs w:val="24"/>
        </w:rPr>
        <w:t>Participants can w</w:t>
      </w:r>
      <w:r w:rsidR="002542D6" w:rsidRPr="002542D6">
        <w:rPr>
          <w:rFonts w:cstheme="minorHAnsi"/>
          <w:sz w:val="24"/>
          <w:szCs w:val="24"/>
        </w:rPr>
        <w:t xml:space="preserve">alk at </w:t>
      </w:r>
      <w:r w:rsidR="006647F4">
        <w:rPr>
          <w:rFonts w:cstheme="minorHAnsi"/>
          <w:sz w:val="24"/>
          <w:szCs w:val="24"/>
        </w:rPr>
        <w:t>their</w:t>
      </w:r>
      <w:r w:rsidR="002542D6" w:rsidRPr="002542D6">
        <w:rPr>
          <w:rFonts w:cstheme="minorHAnsi"/>
          <w:sz w:val="24"/>
          <w:szCs w:val="24"/>
        </w:rPr>
        <w:t xml:space="preserve"> own pace </w:t>
      </w:r>
      <w:r w:rsidR="006647F4">
        <w:rPr>
          <w:rFonts w:cstheme="minorHAnsi"/>
          <w:sz w:val="24"/>
          <w:szCs w:val="24"/>
        </w:rPr>
        <w:t>throughout the event,</w:t>
      </w:r>
      <w:r w:rsidR="002542D6" w:rsidRPr="002542D6">
        <w:rPr>
          <w:rFonts w:cstheme="minorHAnsi"/>
          <w:sz w:val="24"/>
          <w:szCs w:val="24"/>
        </w:rPr>
        <w:t xml:space="preserve"> </w:t>
      </w:r>
      <w:r w:rsidR="006647F4">
        <w:rPr>
          <w:rFonts w:cstheme="minorHAnsi"/>
          <w:sz w:val="24"/>
          <w:szCs w:val="24"/>
        </w:rPr>
        <w:t>e</w:t>
      </w:r>
      <w:r w:rsidR="006647F4" w:rsidRPr="002542D6">
        <w:rPr>
          <w:rFonts w:cstheme="minorHAnsi"/>
          <w:sz w:val="24"/>
          <w:szCs w:val="24"/>
        </w:rPr>
        <w:t>ngage with fellow supporters</w:t>
      </w:r>
      <w:r w:rsidR="00831038">
        <w:rPr>
          <w:rFonts w:cstheme="minorHAnsi"/>
          <w:sz w:val="24"/>
          <w:szCs w:val="24"/>
        </w:rPr>
        <w:t>,</w:t>
      </w:r>
      <w:r w:rsidR="006647F4" w:rsidRPr="002542D6">
        <w:rPr>
          <w:rFonts w:cstheme="minorHAnsi"/>
          <w:sz w:val="24"/>
          <w:szCs w:val="24"/>
        </w:rPr>
        <w:t xml:space="preserve"> and explore the vibrant trade show floor while making a meaningful impact </w:t>
      </w:r>
      <w:r w:rsidR="006647F4">
        <w:rPr>
          <w:rFonts w:cstheme="minorHAnsi"/>
          <w:sz w:val="24"/>
          <w:szCs w:val="24"/>
        </w:rPr>
        <w:t>and</w:t>
      </w:r>
      <w:r w:rsidR="002542D6" w:rsidRPr="002542D6">
        <w:rPr>
          <w:rFonts w:cstheme="minorHAnsi"/>
          <w:sz w:val="24"/>
          <w:szCs w:val="24"/>
        </w:rPr>
        <w:t xml:space="preserve"> supporting </w:t>
      </w:r>
      <w:r w:rsidR="006647F4">
        <w:rPr>
          <w:rFonts w:cstheme="minorHAnsi"/>
          <w:sz w:val="24"/>
          <w:szCs w:val="24"/>
        </w:rPr>
        <w:t>the Foundation’s</w:t>
      </w:r>
      <w:r w:rsidR="002542D6" w:rsidRPr="002542D6">
        <w:rPr>
          <w:rFonts w:cstheme="minorHAnsi"/>
          <w:sz w:val="24"/>
          <w:szCs w:val="24"/>
        </w:rPr>
        <w:t xml:space="preserve"> mission to drive talent and innovation in broadband technology. With a minimum donation of $100</w:t>
      </w:r>
      <w:r w:rsidR="006647F4">
        <w:rPr>
          <w:rFonts w:cstheme="minorHAnsi"/>
          <w:sz w:val="24"/>
          <w:szCs w:val="24"/>
        </w:rPr>
        <w:t xml:space="preserve">, walkers </w:t>
      </w:r>
      <w:r w:rsidR="007B0A03">
        <w:rPr>
          <w:rFonts w:cstheme="minorHAnsi"/>
          <w:sz w:val="24"/>
          <w:szCs w:val="24"/>
        </w:rPr>
        <w:t>who</w:t>
      </w:r>
      <w:r w:rsidR="006647F4">
        <w:rPr>
          <w:rFonts w:cstheme="minorHAnsi"/>
          <w:sz w:val="24"/>
          <w:szCs w:val="24"/>
        </w:rPr>
        <w:t xml:space="preserve"> </w:t>
      </w:r>
      <w:r w:rsidR="002542D6" w:rsidRPr="002542D6">
        <w:rPr>
          <w:rFonts w:cstheme="minorHAnsi"/>
          <w:sz w:val="24"/>
          <w:szCs w:val="24"/>
        </w:rPr>
        <w:t xml:space="preserve">visit </w:t>
      </w:r>
      <w:r w:rsidR="006647F4">
        <w:rPr>
          <w:rFonts w:cstheme="minorHAnsi"/>
          <w:sz w:val="24"/>
          <w:szCs w:val="24"/>
        </w:rPr>
        <w:t>the</w:t>
      </w:r>
      <w:r w:rsidR="002542D6" w:rsidRPr="002542D6">
        <w:rPr>
          <w:rFonts w:cstheme="minorHAnsi"/>
          <w:sz w:val="24"/>
          <w:szCs w:val="24"/>
        </w:rPr>
        <w:t xml:space="preserve"> booth</w:t>
      </w:r>
      <w:r w:rsidR="006647F4">
        <w:rPr>
          <w:rFonts w:cstheme="minorHAnsi"/>
          <w:sz w:val="24"/>
          <w:szCs w:val="24"/>
        </w:rPr>
        <w:t xml:space="preserve"> </w:t>
      </w:r>
      <w:r w:rsidR="007B0A03">
        <w:rPr>
          <w:rFonts w:cstheme="minorHAnsi"/>
          <w:sz w:val="24"/>
          <w:szCs w:val="24"/>
        </w:rPr>
        <w:t>can</w:t>
      </w:r>
      <w:r w:rsidR="002542D6" w:rsidRPr="002542D6">
        <w:rPr>
          <w:rFonts w:cstheme="minorHAnsi"/>
          <w:sz w:val="24"/>
          <w:szCs w:val="24"/>
        </w:rPr>
        <w:t xml:space="preserve"> receive a T-shirt </w:t>
      </w:r>
      <w:r w:rsidR="006647F4">
        <w:rPr>
          <w:rFonts w:cstheme="minorHAnsi"/>
          <w:sz w:val="24"/>
          <w:szCs w:val="24"/>
        </w:rPr>
        <w:t>sporting</w:t>
      </w:r>
      <w:r w:rsidR="002542D6" w:rsidRPr="002542D6">
        <w:rPr>
          <w:rFonts w:cstheme="minorHAnsi"/>
          <w:sz w:val="24"/>
          <w:szCs w:val="24"/>
        </w:rPr>
        <w:t xml:space="preserve"> the new logo</w:t>
      </w:r>
      <w:r w:rsidR="006647F4">
        <w:rPr>
          <w:rFonts w:cstheme="minorHAnsi"/>
          <w:sz w:val="24"/>
          <w:szCs w:val="24"/>
        </w:rPr>
        <w:t xml:space="preserve"> and </w:t>
      </w:r>
      <w:r w:rsidR="007B0A03">
        <w:rPr>
          <w:rFonts w:cstheme="minorHAnsi"/>
          <w:sz w:val="24"/>
          <w:szCs w:val="24"/>
        </w:rPr>
        <w:t>show their support as</w:t>
      </w:r>
      <w:r w:rsidR="006647F4">
        <w:rPr>
          <w:rFonts w:cstheme="minorHAnsi"/>
          <w:sz w:val="24"/>
          <w:szCs w:val="24"/>
        </w:rPr>
        <w:t xml:space="preserve"> part of </w:t>
      </w:r>
      <w:r w:rsidR="002542D6" w:rsidRPr="002542D6">
        <w:rPr>
          <w:rFonts w:cstheme="minorHAnsi"/>
          <w:sz w:val="24"/>
          <w:szCs w:val="24"/>
        </w:rPr>
        <w:t>the launch of a new era for the SCTE Foundation.</w:t>
      </w:r>
    </w:p>
    <w:p w14:paraId="6EA1A88E" w14:textId="27417E84" w:rsidR="00FC4DC4" w:rsidRDefault="00450844" w:rsidP="00FC4DC4">
      <w:pPr>
        <w:pBdr>
          <w:bottom w:val="single" w:sz="6" w:space="15" w:color="auto"/>
        </w:pBdr>
        <w:rPr>
          <w:rFonts w:cstheme="minorHAnsi"/>
          <w:sz w:val="24"/>
          <w:szCs w:val="24"/>
        </w:rPr>
      </w:pPr>
      <w:bookmarkStart w:id="1" w:name="_Hlk172043774"/>
      <w:r>
        <w:rPr>
          <w:rFonts w:cstheme="minorHAnsi"/>
          <w:sz w:val="24"/>
          <w:szCs w:val="24"/>
        </w:rPr>
        <w:lastRenderedPageBreak/>
        <w:t>Interested individuals and companies can get</w:t>
      </w:r>
      <w:r w:rsidR="00FC4DC4">
        <w:rPr>
          <w:rFonts w:cstheme="minorHAnsi"/>
          <w:sz w:val="24"/>
          <w:szCs w:val="24"/>
        </w:rPr>
        <w:t xml:space="preserve"> </w:t>
      </w:r>
      <w:r w:rsidR="00C31286" w:rsidRPr="002B4F9B">
        <w:rPr>
          <w:rFonts w:cstheme="minorHAnsi"/>
          <w:sz w:val="24"/>
          <w:szCs w:val="24"/>
        </w:rPr>
        <w:t xml:space="preserve">involved at </w:t>
      </w:r>
      <w:hyperlink r:id="rId11" w:history="1">
        <w:r w:rsidRPr="0066441B">
          <w:rPr>
            <w:rStyle w:val="Hyperlink"/>
            <w:rFonts w:cstheme="minorHAnsi"/>
            <w:sz w:val="24"/>
            <w:szCs w:val="24"/>
          </w:rPr>
          <w:t>https://sctefoundation.org/</w:t>
        </w:r>
      </w:hyperlink>
      <w:r w:rsidR="00FC4DC4">
        <w:rPr>
          <w:rFonts w:cstheme="minorHAnsi"/>
          <w:sz w:val="24"/>
          <w:szCs w:val="24"/>
        </w:rPr>
        <w:t xml:space="preserve"> or visit the</w:t>
      </w:r>
      <w:r w:rsidR="00310139" w:rsidRPr="002B4F9B">
        <w:rPr>
          <w:rFonts w:cstheme="minorHAnsi"/>
          <w:sz w:val="24"/>
          <w:szCs w:val="24"/>
        </w:rPr>
        <w:t xml:space="preserve"> SCTE Foundat</w:t>
      </w:r>
      <w:r w:rsidR="00FC4DC4">
        <w:rPr>
          <w:rFonts w:cstheme="minorHAnsi"/>
          <w:sz w:val="24"/>
          <w:szCs w:val="24"/>
        </w:rPr>
        <w:t>i</w:t>
      </w:r>
      <w:r w:rsidR="00310139" w:rsidRPr="002B4F9B">
        <w:rPr>
          <w:rFonts w:cstheme="minorHAnsi"/>
          <w:sz w:val="24"/>
          <w:szCs w:val="24"/>
        </w:rPr>
        <w:t xml:space="preserve">on </w:t>
      </w:r>
      <w:r w:rsidR="00FC4DC4">
        <w:rPr>
          <w:rFonts w:cstheme="minorHAnsi"/>
          <w:sz w:val="24"/>
          <w:szCs w:val="24"/>
        </w:rPr>
        <w:t>(</w:t>
      </w:r>
      <w:r w:rsidR="00310139" w:rsidRPr="00A107D2">
        <w:rPr>
          <w:rFonts w:cstheme="minorHAnsi"/>
          <w:sz w:val="24"/>
          <w:szCs w:val="24"/>
        </w:rPr>
        <w:t>booth</w:t>
      </w:r>
      <w:r w:rsidR="00FC4DC4" w:rsidRPr="00A107D2">
        <w:rPr>
          <w:rFonts w:cstheme="minorHAnsi"/>
          <w:sz w:val="24"/>
          <w:szCs w:val="24"/>
        </w:rPr>
        <w:t xml:space="preserve"> #1</w:t>
      </w:r>
      <w:r w:rsidR="00FC4DC4">
        <w:rPr>
          <w:rFonts w:cstheme="minorHAnsi"/>
          <w:sz w:val="24"/>
          <w:szCs w:val="24"/>
        </w:rPr>
        <w:t>)</w:t>
      </w:r>
      <w:r w:rsidR="00310139" w:rsidRPr="002B4F9B">
        <w:rPr>
          <w:rFonts w:cstheme="minorHAnsi"/>
          <w:sz w:val="24"/>
          <w:szCs w:val="24"/>
        </w:rPr>
        <w:t xml:space="preserve"> </w:t>
      </w:r>
      <w:r w:rsidR="002542D6" w:rsidRPr="002542D6">
        <w:rPr>
          <w:rFonts w:cstheme="minorHAnsi"/>
          <w:sz w:val="24"/>
          <w:szCs w:val="24"/>
        </w:rPr>
        <w:t xml:space="preserve">located at </w:t>
      </w:r>
      <w:r w:rsidR="006647F4">
        <w:rPr>
          <w:rFonts w:cstheme="minorHAnsi"/>
          <w:sz w:val="24"/>
          <w:szCs w:val="24"/>
        </w:rPr>
        <w:t xml:space="preserve">the </w:t>
      </w:r>
      <w:r w:rsidR="002542D6" w:rsidRPr="002542D6">
        <w:rPr>
          <w:rFonts w:cstheme="minorHAnsi"/>
          <w:sz w:val="24"/>
          <w:szCs w:val="24"/>
        </w:rPr>
        <w:t xml:space="preserve">top of </w:t>
      </w:r>
      <w:r w:rsidR="006647F4">
        <w:rPr>
          <w:rFonts w:cstheme="minorHAnsi"/>
          <w:sz w:val="24"/>
          <w:szCs w:val="24"/>
        </w:rPr>
        <w:t xml:space="preserve">the </w:t>
      </w:r>
      <w:r w:rsidR="002542D6" w:rsidRPr="002542D6">
        <w:rPr>
          <w:rFonts w:cstheme="minorHAnsi"/>
          <w:sz w:val="24"/>
          <w:szCs w:val="24"/>
        </w:rPr>
        <w:t>escalator</w:t>
      </w:r>
      <w:r w:rsidR="006647F4">
        <w:rPr>
          <w:rFonts w:cstheme="minorHAnsi"/>
          <w:sz w:val="24"/>
          <w:szCs w:val="24"/>
        </w:rPr>
        <w:t>,</w:t>
      </w:r>
      <w:r w:rsidR="002542D6" w:rsidRPr="002542D6">
        <w:rPr>
          <w:rFonts w:cstheme="minorHAnsi"/>
          <w:sz w:val="24"/>
          <w:szCs w:val="24"/>
        </w:rPr>
        <w:t xml:space="preserve"> outside </w:t>
      </w:r>
      <w:r w:rsidR="006647F4">
        <w:rPr>
          <w:rFonts w:cstheme="minorHAnsi"/>
          <w:sz w:val="24"/>
          <w:szCs w:val="24"/>
        </w:rPr>
        <w:t xml:space="preserve">the </w:t>
      </w:r>
      <w:r w:rsidR="002542D6" w:rsidRPr="002542D6">
        <w:rPr>
          <w:rFonts w:cstheme="minorHAnsi"/>
          <w:sz w:val="24"/>
          <w:szCs w:val="24"/>
        </w:rPr>
        <w:t>entrance to Exhibit Hall B at Georgia World Congress Center</w:t>
      </w:r>
      <w:r w:rsidR="006647F4">
        <w:rPr>
          <w:rFonts w:cstheme="minorHAnsi"/>
          <w:sz w:val="24"/>
          <w:szCs w:val="24"/>
        </w:rPr>
        <w:t>, September 24-26, 2024</w:t>
      </w:r>
      <w:r w:rsidR="002542D6" w:rsidRPr="002542D6">
        <w:rPr>
          <w:rFonts w:cstheme="minorHAnsi"/>
          <w:sz w:val="24"/>
          <w:szCs w:val="24"/>
        </w:rPr>
        <w:t>.</w:t>
      </w:r>
      <w:r w:rsidR="006647F4">
        <w:rPr>
          <w:rFonts w:cstheme="minorHAnsi"/>
          <w:sz w:val="24"/>
          <w:szCs w:val="24"/>
        </w:rPr>
        <w:t xml:space="preserve"> The Foundation thanks all those who </w:t>
      </w:r>
      <w:r w:rsidR="00EE3660">
        <w:rPr>
          <w:rFonts w:cstheme="minorHAnsi"/>
          <w:sz w:val="24"/>
          <w:szCs w:val="24"/>
        </w:rPr>
        <w:t xml:space="preserve">wish to </w:t>
      </w:r>
      <w:r w:rsidR="006647F4">
        <w:rPr>
          <w:rFonts w:cstheme="minorHAnsi"/>
          <w:sz w:val="24"/>
          <w:szCs w:val="24"/>
        </w:rPr>
        <w:t xml:space="preserve">connect at </w:t>
      </w:r>
      <w:r w:rsidR="00310139" w:rsidRPr="002B4F9B">
        <w:rPr>
          <w:rFonts w:cstheme="minorHAnsi"/>
          <w:sz w:val="24"/>
          <w:szCs w:val="24"/>
        </w:rPr>
        <w:t xml:space="preserve">TechExpo </w:t>
      </w:r>
      <w:r w:rsidR="0048687C" w:rsidRPr="002B4F9B">
        <w:rPr>
          <w:rFonts w:cstheme="minorHAnsi"/>
          <w:sz w:val="24"/>
          <w:szCs w:val="24"/>
        </w:rPr>
        <w:t xml:space="preserve">to </w:t>
      </w:r>
      <w:r w:rsidR="001D2063" w:rsidRPr="002B4F9B">
        <w:rPr>
          <w:rFonts w:cstheme="minorHAnsi"/>
          <w:sz w:val="24"/>
          <w:szCs w:val="24"/>
        </w:rPr>
        <w:t xml:space="preserve">support and </w:t>
      </w:r>
      <w:r w:rsidR="0048687C" w:rsidRPr="002B4F9B">
        <w:rPr>
          <w:rFonts w:cstheme="minorHAnsi"/>
          <w:sz w:val="24"/>
          <w:szCs w:val="24"/>
        </w:rPr>
        <w:t xml:space="preserve">collaborate </w:t>
      </w:r>
      <w:r w:rsidR="00A107D2">
        <w:rPr>
          <w:rFonts w:cstheme="minorHAnsi"/>
          <w:sz w:val="24"/>
          <w:szCs w:val="24"/>
        </w:rPr>
        <w:t>to</w:t>
      </w:r>
      <w:r w:rsidR="0048687C" w:rsidRPr="002B4F9B">
        <w:rPr>
          <w:rFonts w:cstheme="minorHAnsi"/>
          <w:sz w:val="24"/>
          <w:szCs w:val="24"/>
        </w:rPr>
        <w:t xml:space="preserve"> create meaningful progress</w:t>
      </w:r>
      <w:bookmarkEnd w:id="1"/>
      <w:r w:rsidR="007B0A03">
        <w:rPr>
          <w:rFonts w:cstheme="minorHAnsi"/>
          <w:sz w:val="24"/>
          <w:szCs w:val="24"/>
        </w:rPr>
        <w:t>. With industry support, the Foundation works to</w:t>
      </w:r>
      <w:r w:rsidR="007B0A03" w:rsidRPr="006647F4">
        <w:rPr>
          <w:rFonts w:cstheme="minorHAnsi"/>
          <w:sz w:val="24"/>
          <w:szCs w:val="24"/>
        </w:rPr>
        <w:t xml:space="preserve"> empower the workforce needed today and tomorrow, and help people and companies bring forth new and unforeseen innovations that will propel the industry forward.</w:t>
      </w:r>
    </w:p>
    <w:p w14:paraId="20DE078F" w14:textId="77777777" w:rsidR="00FC4DC4" w:rsidRDefault="00FC4DC4" w:rsidP="00FC4DC4">
      <w:pPr>
        <w:pBdr>
          <w:bottom w:val="single" w:sz="6" w:space="15" w:color="auto"/>
        </w:pBdr>
        <w:rPr>
          <w:rFonts w:cstheme="minorHAnsi"/>
          <w:sz w:val="24"/>
          <w:szCs w:val="24"/>
        </w:rPr>
      </w:pPr>
      <w:r w:rsidRPr="00FC4DC4">
        <w:rPr>
          <w:rFonts w:cstheme="minorHAnsi"/>
          <w:b/>
          <w:bCs/>
          <w:sz w:val="24"/>
          <w:szCs w:val="24"/>
        </w:rPr>
        <w:t xml:space="preserve">About </w:t>
      </w:r>
      <w:r w:rsidR="002B4F9B" w:rsidRPr="00FC4DC4">
        <w:rPr>
          <w:rFonts w:cstheme="minorHAnsi"/>
          <w:b/>
          <w:bCs/>
          <w:sz w:val="24"/>
          <w:szCs w:val="24"/>
        </w:rPr>
        <w:t>S</w:t>
      </w:r>
      <w:r w:rsidR="002B4F9B">
        <w:rPr>
          <w:rFonts w:cstheme="minorHAnsi"/>
          <w:b/>
          <w:bCs/>
          <w:sz w:val="24"/>
          <w:szCs w:val="24"/>
        </w:rPr>
        <w:t>CTE Foundation</w:t>
      </w:r>
      <w:r w:rsidR="00145E16" w:rsidRPr="00145E16">
        <w:rPr>
          <w:rFonts w:cstheme="minorHAnsi"/>
          <w:sz w:val="24"/>
          <w:szCs w:val="24"/>
        </w:rPr>
        <w:t xml:space="preserve"> </w:t>
      </w:r>
    </w:p>
    <w:p w14:paraId="33C29869" w14:textId="07DE423C" w:rsidR="00FC4DC4" w:rsidRDefault="00FC4DC4" w:rsidP="00FC4DC4">
      <w:pPr>
        <w:pBdr>
          <w:bottom w:val="single" w:sz="6" w:space="15" w:color="auto"/>
        </w:pBdr>
        <w:rPr>
          <w:rFonts w:cstheme="minorHAnsi"/>
          <w:sz w:val="24"/>
          <w:szCs w:val="24"/>
        </w:rPr>
      </w:pPr>
      <w:r>
        <w:rPr>
          <w:rFonts w:cstheme="minorHAnsi"/>
          <w:sz w:val="24"/>
          <w:szCs w:val="24"/>
        </w:rPr>
        <w:t xml:space="preserve">The </w:t>
      </w:r>
      <w:r w:rsidR="00145E16" w:rsidRPr="00145E16">
        <w:rPr>
          <w:rFonts w:cstheme="minorHAnsi"/>
          <w:sz w:val="24"/>
          <w:szCs w:val="24"/>
        </w:rPr>
        <w:t>SCTE Foundation is a non-profit organization that is dedicated to ensuring the continued ability of a diverse workforce to positively impact the community, including in times of crisis. Using funds contributed by individual and corporate donors, the Foundation supports programs that: increase technical workforce skills; attract women, minorities</w:t>
      </w:r>
      <w:r w:rsidR="00831038">
        <w:rPr>
          <w:rFonts w:cstheme="minorHAnsi"/>
          <w:sz w:val="24"/>
          <w:szCs w:val="24"/>
        </w:rPr>
        <w:t>,</w:t>
      </w:r>
      <w:r w:rsidR="00145E16" w:rsidRPr="00145E16">
        <w:rPr>
          <w:rFonts w:cstheme="minorHAnsi"/>
          <w:sz w:val="24"/>
          <w:szCs w:val="24"/>
        </w:rPr>
        <w:t xml:space="preserve"> and members of the armed forces to cable engineering careers; promote STEM activities among young people; and underpin cable workforce support for essential and emergency communication needs. Learn more or get involved at </w:t>
      </w:r>
      <w:hyperlink r:id="rId12" w:history="1">
        <w:r w:rsidR="00450844" w:rsidRPr="00145E16">
          <w:rPr>
            <w:rStyle w:val="Hyperlink"/>
            <w:rFonts w:cstheme="minorHAnsi"/>
            <w:sz w:val="24"/>
            <w:szCs w:val="24"/>
          </w:rPr>
          <w:t>https://</w:t>
        </w:r>
        <w:r w:rsidR="00450844" w:rsidRPr="0066441B">
          <w:rPr>
            <w:rStyle w:val="Hyperlink"/>
            <w:rFonts w:cstheme="minorHAnsi"/>
            <w:sz w:val="24"/>
            <w:szCs w:val="24"/>
          </w:rPr>
          <w:t>scte</w:t>
        </w:r>
        <w:r w:rsidR="00450844" w:rsidRPr="00145E16">
          <w:rPr>
            <w:rStyle w:val="Hyperlink"/>
            <w:rFonts w:cstheme="minorHAnsi"/>
            <w:sz w:val="24"/>
            <w:szCs w:val="24"/>
          </w:rPr>
          <w:t>foundation.org/</w:t>
        </w:r>
      </w:hyperlink>
      <w:r w:rsidR="00E71E78">
        <w:rPr>
          <w:rStyle w:val="Hyperlink"/>
          <w:rFonts w:cstheme="minorHAnsi"/>
          <w:sz w:val="24"/>
          <w:szCs w:val="24"/>
        </w:rPr>
        <w:t>.</w:t>
      </w:r>
    </w:p>
    <w:p w14:paraId="4B2F4E10" w14:textId="1FB17703" w:rsidR="00BB324A" w:rsidRDefault="00FC4DC4" w:rsidP="00FC4DC4">
      <w:pPr>
        <w:pBdr>
          <w:bottom w:val="single" w:sz="6" w:space="15" w:color="auto"/>
        </w:pBdr>
        <w:jc w:val="center"/>
      </w:pPr>
      <w:r>
        <w:rPr>
          <w:rFonts w:cstheme="minorHAnsi"/>
          <w:sz w:val="24"/>
          <w:szCs w:val="24"/>
        </w:rPr>
        <w:t>###</w:t>
      </w:r>
    </w:p>
    <w:sectPr w:rsidR="00BB324A" w:rsidSect="00E75702">
      <w:headerReference w:type="default" r:id="rId13"/>
      <w:pgSz w:w="12240" w:h="15840"/>
      <w:pgMar w:top="1440" w:right="1440" w:bottom="144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BDD5F" w14:textId="77777777" w:rsidR="00D4629E" w:rsidRDefault="00D4629E" w:rsidP="00DE1FC9">
      <w:pPr>
        <w:spacing w:after="0" w:line="240" w:lineRule="auto"/>
      </w:pPr>
      <w:r>
        <w:separator/>
      </w:r>
    </w:p>
  </w:endnote>
  <w:endnote w:type="continuationSeparator" w:id="0">
    <w:p w14:paraId="7C3C9962" w14:textId="77777777" w:rsidR="00D4629E" w:rsidRDefault="00D4629E" w:rsidP="00DE1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906EE" w14:textId="77777777" w:rsidR="00D4629E" w:rsidRDefault="00D4629E" w:rsidP="00DE1FC9">
      <w:pPr>
        <w:spacing w:after="0" w:line="240" w:lineRule="auto"/>
      </w:pPr>
      <w:r>
        <w:separator/>
      </w:r>
    </w:p>
  </w:footnote>
  <w:footnote w:type="continuationSeparator" w:id="0">
    <w:p w14:paraId="45AA83FB" w14:textId="77777777" w:rsidR="00D4629E" w:rsidRDefault="00D4629E" w:rsidP="00DE1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F1847" w14:textId="0BFE0E8C" w:rsidR="00DF6F25" w:rsidRDefault="00450844" w:rsidP="00145E16">
    <w:pPr>
      <w:spacing w:after="0" w:line="240" w:lineRule="auto"/>
      <w:rPr>
        <w:color w:val="808080" w:themeColor="background1" w:themeShade="80"/>
        <w:lang w:val="en"/>
      </w:rPr>
    </w:pPr>
    <w:r w:rsidRPr="00F43323">
      <w:rPr>
        <w:noProof/>
        <w:color w:val="808080" w:themeColor="background1" w:themeShade="80"/>
        <w:lang w:val="en"/>
      </w:rPr>
      <w:drawing>
        <wp:anchor distT="0" distB="0" distL="114300" distR="114300" simplePos="0" relativeHeight="251657216" behindDoc="0" locked="0" layoutInCell="1" allowOverlap="1" wp14:anchorId="3326F4B1" wp14:editId="33A1AA63">
          <wp:simplePos x="0" y="0"/>
          <wp:positionH relativeFrom="column">
            <wp:posOffset>0</wp:posOffset>
          </wp:positionH>
          <wp:positionV relativeFrom="paragraph">
            <wp:posOffset>25400</wp:posOffset>
          </wp:positionV>
          <wp:extent cx="2228850" cy="1136650"/>
          <wp:effectExtent l="0" t="0" r="0" b="6350"/>
          <wp:wrapSquare wrapText="bothSides"/>
          <wp:docPr id="1336478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2683"/>
                  <a:stretch/>
                </pic:blipFill>
                <pic:spPr bwMode="auto">
                  <a:xfrm>
                    <a:off x="0" y="0"/>
                    <a:ext cx="2228850" cy="1136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43323" w:rsidRPr="00F43323">
      <w:rPr>
        <w:color w:val="808080" w:themeColor="background1" w:themeShade="80"/>
        <w:lang w:val="en"/>
      </w:rPr>
      <w:t xml:space="preserve"> </w:t>
    </w:r>
  </w:p>
  <w:p w14:paraId="472B4D43" w14:textId="77777777" w:rsidR="002B4F9B" w:rsidRDefault="002B4F9B" w:rsidP="00145E16">
    <w:pPr>
      <w:spacing w:after="0" w:line="240" w:lineRule="auto"/>
      <w:jc w:val="right"/>
      <w:rPr>
        <w:color w:val="808080" w:themeColor="background1" w:themeShade="80"/>
      </w:rPr>
    </w:pPr>
  </w:p>
  <w:p w14:paraId="237126C2" w14:textId="77777777" w:rsidR="002B4F9B" w:rsidRDefault="002B4F9B" w:rsidP="00145E16">
    <w:pPr>
      <w:spacing w:after="0" w:line="240" w:lineRule="auto"/>
      <w:jc w:val="right"/>
      <w:rPr>
        <w:color w:val="808080" w:themeColor="background1" w:themeShade="80"/>
      </w:rPr>
    </w:pPr>
  </w:p>
  <w:p w14:paraId="2CC902C9" w14:textId="77777777" w:rsidR="00A107D2" w:rsidRDefault="00A107D2" w:rsidP="00145E16">
    <w:pPr>
      <w:spacing w:after="0" w:line="240" w:lineRule="auto"/>
      <w:jc w:val="right"/>
      <w:rPr>
        <w:color w:val="808080" w:themeColor="background1" w:themeShade="80"/>
      </w:rPr>
    </w:pPr>
  </w:p>
  <w:p w14:paraId="645A47F8" w14:textId="77777777" w:rsidR="00A107D2" w:rsidRDefault="00A107D2" w:rsidP="00145E16">
    <w:pPr>
      <w:spacing w:after="0" w:line="240" w:lineRule="auto"/>
      <w:jc w:val="right"/>
      <w:rPr>
        <w:color w:val="808080" w:themeColor="background1" w:themeShade="80"/>
      </w:rPr>
    </w:pPr>
  </w:p>
  <w:p w14:paraId="0A689AED" w14:textId="4AE6DA88" w:rsidR="002B4F9B" w:rsidRDefault="002B4F9B" w:rsidP="00450844">
    <w:pPr>
      <w:tabs>
        <w:tab w:val="left" w:pos="2130"/>
      </w:tabs>
      <w:spacing w:after="0" w:line="240" w:lineRule="auto"/>
      <w:rPr>
        <w:color w:val="808080" w:themeColor="background1" w:themeShade="80"/>
      </w:rPr>
    </w:pPr>
  </w:p>
  <w:p w14:paraId="71F3E36E" w14:textId="77777777" w:rsidR="002B4F9B" w:rsidRPr="002B4F9B" w:rsidRDefault="002B4F9B" w:rsidP="00145E16">
    <w:pPr>
      <w:spacing w:after="0" w:line="240" w:lineRule="auto"/>
      <w:jc w:val="right"/>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EF310B"/>
    <w:multiLevelType w:val="multilevel"/>
    <w:tmpl w:val="5360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B32A66"/>
    <w:multiLevelType w:val="hybridMultilevel"/>
    <w:tmpl w:val="A146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3E3DB9"/>
    <w:multiLevelType w:val="hybridMultilevel"/>
    <w:tmpl w:val="6318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586308">
    <w:abstractNumId w:val="2"/>
  </w:num>
  <w:num w:numId="2" w16cid:durableId="51541281">
    <w:abstractNumId w:val="0"/>
  </w:num>
  <w:num w:numId="3" w16cid:durableId="1593663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1A"/>
    <w:rsid w:val="000136F1"/>
    <w:rsid w:val="00022F47"/>
    <w:rsid w:val="00031FA6"/>
    <w:rsid w:val="00034876"/>
    <w:rsid w:val="00037940"/>
    <w:rsid w:val="00046CEB"/>
    <w:rsid w:val="000536CB"/>
    <w:rsid w:val="000778F7"/>
    <w:rsid w:val="000942F5"/>
    <w:rsid w:val="00095135"/>
    <w:rsid w:val="000B3A26"/>
    <w:rsid w:val="000D6214"/>
    <w:rsid w:val="000D7946"/>
    <w:rsid w:val="000E1AAD"/>
    <w:rsid w:val="000E1C04"/>
    <w:rsid w:val="000E2D2C"/>
    <w:rsid w:val="000F71EF"/>
    <w:rsid w:val="00102124"/>
    <w:rsid w:val="001402BC"/>
    <w:rsid w:val="00145E16"/>
    <w:rsid w:val="0016575E"/>
    <w:rsid w:val="0018386F"/>
    <w:rsid w:val="0018570F"/>
    <w:rsid w:val="00192673"/>
    <w:rsid w:val="001A007F"/>
    <w:rsid w:val="001A7520"/>
    <w:rsid w:val="001C056D"/>
    <w:rsid w:val="001C1822"/>
    <w:rsid w:val="001C1C14"/>
    <w:rsid w:val="001C7A83"/>
    <w:rsid w:val="001D0E87"/>
    <w:rsid w:val="001D2063"/>
    <w:rsid w:val="001D5338"/>
    <w:rsid w:val="001E028C"/>
    <w:rsid w:val="001E1FF2"/>
    <w:rsid w:val="001F5EEF"/>
    <w:rsid w:val="002010D7"/>
    <w:rsid w:val="002067EB"/>
    <w:rsid w:val="00211714"/>
    <w:rsid w:val="002137E4"/>
    <w:rsid w:val="00215C35"/>
    <w:rsid w:val="00220A98"/>
    <w:rsid w:val="0022242E"/>
    <w:rsid w:val="00224544"/>
    <w:rsid w:val="002331A4"/>
    <w:rsid w:val="00236450"/>
    <w:rsid w:val="00245CFA"/>
    <w:rsid w:val="00247010"/>
    <w:rsid w:val="00252717"/>
    <w:rsid w:val="002542D6"/>
    <w:rsid w:val="00255573"/>
    <w:rsid w:val="00271C71"/>
    <w:rsid w:val="00275E04"/>
    <w:rsid w:val="002821F6"/>
    <w:rsid w:val="002856E1"/>
    <w:rsid w:val="00287753"/>
    <w:rsid w:val="00292C31"/>
    <w:rsid w:val="002970C5"/>
    <w:rsid w:val="002A2E3D"/>
    <w:rsid w:val="002A590E"/>
    <w:rsid w:val="002A70F3"/>
    <w:rsid w:val="002B4F9B"/>
    <w:rsid w:val="002E2CFD"/>
    <w:rsid w:val="002E41A0"/>
    <w:rsid w:val="002F20FE"/>
    <w:rsid w:val="002F799F"/>
    <w:rsid w:val="003005FC"/>
    <w:rsid w:val="00302858"/>
    <w:rsid w:val="00310139"/>
    <w:rsid w:val="00315E6A"/>
    <w:rsid w:val="00316904"/>
    <w:rsid w:val="00325979"/>
    <w:rsid w:val="00327470"/>
    <w:rsid w:val="003311CE"/>
    <w:rsid w:val="003326E1"/>
    <w:rsid w:val="00332B5A"/>
    <w:rsid w:val="00343626"/>
    <w:rsid w:val="00353297"/>
    <w:rsid w:val="00355B22"/>
    <w:rsid w:val="00356B59"/>
    <w:rsid w:val="003704C2"/>
    <w:rsid w:val="003718B2"/>
    <w:rsid w:val="0037303B"/>
    <w:rsid w:val="00373132"/>
    <w:rsid w:val="00377FA0"/>
    <w:rsid w:val="00380FB9"/>
    <w:rsid w:val="00382092"/>
    <w:rsid w:val="003906AD"/>
    <w:rsid w:val="003B15DB"/>
    <w:rsid w:val="003C12C4"/>
    <w:rsid w:val="003C5EF5"/>
    <w:rsid w:val="003D0571"/>
    <w:rsid w:val="003D17ED"/>
    <w:rsid w:val="003D35BD"/>
    <w:rsid w:val="003D511F"/>
    <w:rsid w:val="003E1DB0"/>
    <w:rsid w:val="00401B81"/>
    <w:rsid w:val="00423E45"/>
    <w:rsid w:val="004318B4"/>
    <w:rsid w:val="00431CAA"/>
    <w:rsid w:val="004327D8"/>
    <w:rsid w:val="00443CBE"/>
    <w:rsid w:val="00447C2D"/>
    <w:rsid w:val="00450844"/>
    <w:rsid w:val="00453CAF"/>
    <w:rsid w:val="00454309"/>
    <w:rsid w:val="004653C9"/>
    <w:rsid w:val="004709E5"/>
    <w:rsid w:val="0047390B"/>
    <w:rsid w:val="004846A2"/>
    <w:rsid w:val="0048569F"/>
    <w:rsid w:val="00486806"/>
    <w:rsid w:val="0048687C"/>
    <w:rsid w:val="004969BC"/>
    <w:rsid w:val="004A7F67"/>
    <w:rsid w:val="004B413B"/>
    <w:rsid w:val="004C13AD"/>
    <w:rsid w:val="004D5DAF"/>
    <w:rsid w:val="004D6D02"/>
    <w:rsid w:val="004E23D1"/>
    <w:rsid w:val="004F65B3"/>
    <w:rsid w:val="0050055F"/>
    <w:rsid w:val="00500B73"/>
    <w:rsid w:val="005024BA"/>
    <w:rsid w:val="00502A57"/>
    <w:rsid w:val="0050448B"/>
    <w:rsid w:val="00521607"/>
    <w:rsid w:val="00530D53"/>
    <w:rsid w:val="00533BE8"/>
    <w:rsid w:val="00536AF8"/>
    <w:rsid w:val="00540356"/>
    <w:rsid w:val="00554A8D"/>
    <w:rsid w:val="00576B3A"/>
    <w:rsid w:val="00577FB8"/>
    <w:rsid w:val="005817C7"/>
    <w:rsid w:val="00586402"/>
    <w:rsid w:val="005926FF"/>
    <w:rsid w:val="005956BB"/>
    <w:rsid w:val="00596CA5"/>
    <w:rsid w:val="005A416E"/>
    <w:rsid w:val="005C4470"/>
    <w:rsid w:val="005D3B2B"/>
    <w:rsid w:val="005F0F06"/>
    <w:rsid w:val="005F2D29"/>
    <w:rsid w:val="005F30D3"/>
    <w:rsid w:val="005F52EE"/>
    <w:rsid w:val="0060354F"/>
    <w:rsid w:val="006422D9"/>
    <w:rsid w:val="00644387"/>
    <w:rsid w:val="00645448"/>
    <w:rsid w:val="00645756"/>
    <w:rsid w:val="00646DE0"/>
    <w:rsid w:val="00652213"/>
    <w:rsid w:val="00652605"/>
    <w:rsid w:val="0065379D"/>
    <w:rsid w:val="006647F4"/>
    <w:rsid w:val="0068215D"/>
    <w:rsid w:val="006A1CC8"/>
    <w:rsid w:val="006A3E59"/>
    <w:rsid w:val="006A650B"/>
    <w:rsid w:val="006A7039"/>
    <w:rsid w:val="006B1B63"/>
    <w:rsid w:val="006B565C"/>
    <w:rsid w:val="006C4AB4"/>
    <w:rsid w:val="006C503D"/>
    <w:rsid w:val="006C6F88"/>
    <w:rsid w:val="006D4CC2"/>
    <w:rsid w:val="006E17A2"/>
    <w:rsid w:val="006E484C"/>
    <w:rsid w:val="006E53EE"/>
    <w:rsid w:val="006F366C"/>
    <w:rsid w:val="006F4E2D"/>
    <w:rsid w:val="00716983"/>
    <w:rsid w:val="00720A2F"/>
    <w:rsid w:val="00725AEB"/>
    <w:rsid w:val="007439AC"/>
    <w:rsid w:val="00745A30"/>
    <w:rsid w:val="00755363"/>
    <w:rsid w:val="0077430F"/>
    <w:rsid w:val="00793105"/>
    <w:rsid w:val="007B0A03"/>
    <w:rsid w:val="007B3B02"/>
    <w:rsid w:val="007C091A"/>
    <w:rsid w:val="007C094B"/>
    <w:rsid w:val="007D0957"/>
    <w:rsid w:val="007D0E0A"/>
    <w:rsid w:val="007E0EE3"/>
    <w:rsid w:val="007E6347"/>
    <w:rsid w:val="007F046F"/>
    <w:rsid w:val="007F450A"/>
    <w:rsid w:val="00803F98"/>
    <w:rsid w:val="008108B1"/>
    <w:rsid w:val="00815EB2"/>
    <w:rsid w:val="008202A4"/>
    <w:rsid w:val="008221F1"/>
    <w:rsid w:val="00823EB6"/>
    <w:rsid w:val="00831038"/>
    <w:rsid w:val="00840BB6"/>
    <w:rsid w:val="008521F0"/>
    <w:rsid w:val="00871CBA"/>
    <w:rsid w:val="00875936"/>
    <w:rsid w:val="00876612"/>
    <w:rsid w:val="00891052"/>
    <w:rsid w:val="00894882"/>
    <w:rsid w:val="008961EE"/>
    <w:rsid w:val="008A152A"/>
    <w:rsid w:val="008A7965"/>
    <w:rsid w:val="008B1ADA"/>
    <w:rsid w:val="008B4341"/>
    <w:rsid w:val="008C254A"/>
    <w:rsid w:val="008E49AE"/>
    <w:rsid w:val="008E7790"/>
    <w:rsid w:val="008F7DFC"/>
    <w:rsid w:val="00900A95"/>
    <w:rsid w:val="009015A9"/>
    <w:rsid w:val="009149CC"/>
    <w:rsid w:val="009168A9"/>
    <w:rsid w:val="00917F8D"/>
    <w:rsid w:val="00925CDA"/>
    <w:rsid w:val="00944B47"/>
    <w:rsid w:val="00944DE4"/>
    <w:rsid w:val="00954894"/>
    <w:rsid w:val="0096075A"/>
    <w:rsid w:val="009665DF"/>
    <w:rsid w:val="00971C5D"/>
    <w:rsid w:val="009801B4"/>
    <w:rsid w:val="009802A6"/>
    <w:rsid w:val="00981A6A"/>
    <w:rsid w:val="00987057"/>
    <w:rsid w:val="00987619"/>
    <w:rsid w:val="00991C03"/>
    <w:rsid w:val="0099590F"/>
    <w:rsid w:val="009A06F0"/>
    <w:rsid w:val="009A6D83"/>
    <w:rsid w:val="009B0FA3"/>
    <w:rsid w:val="009B6949"/>
    <w:rsid w:val="009C095B"/>
    <w:rsid w:val="009C6586"/>
    <w:rsid w:val="009E071A"/>
    <w:rsid w:val="009E0F53"/>
    <w:rsid w:val="009E6CAB"/>
    <w:rsid w:val="00A107D2"/>
    <w:rsid w:val="00A115AE"/>
    <w:rsid w:val="00A14806"/>
    <w:rsid w:val="00A157F0"/>
    <w:rsid w:val="00A2218C"/>
    <w:rsid w:val="00A25F07"/>
    <w:rsid w:val="00A30033"/>
    <w:rsid w:val="00A42042"/>
    <w:rsid w:val="00A50A16"/>
    <w:rsid w:val="00A53396"/>
    <w:rsid w:val="00A56238"/>
    <w:rsid w:val="00A62061"/>
    <w:rsid w:val="00A643D1"/>
    <w:rsid w:val="00A859DA"/>
    <w:rsid w:val="00A87505"/>
    <w:rsid w:val="00A96125"/>
    <w:rsid w:val="00A97DA8"/>
    <w:rsid w:val="00AA7A90"/>
    <w:rsid w:val="00AB7FE1"/>
    <w:rsid w:val="00AD42BF"/>
    <w:rsid w:val="00AE4F39"/>
    <w:rsid w:val="00AF00F5"/>
    <w:rsid w:val="00AF490C"/>
    <w:rsid w:val="00AF6C62"/>
    <w:rsid w:val="00B02D86"/>
    <w:rsid w:val="00B0506B"/>
    <w:rsid w:val="00B05266"/>
    <w:rsid w:val="00B06E5F"/>
    <w:rsid w:val="00B13057"/>
    <w:rsid w:val="00B15798"/>
    <w:rsid w:val="00B201D7"/>
    <w:rsid w:val="00B23C91"/>
    <w:rsid w:val="00B32388"/>
    <w:rsid w:val="00B34391"/>
    <w:rsid w:val="00B4631C"/>
    <w:rsid w:val="00B478C0"/>
    <w:rsid w:val="00B56AA7"/>
    <w:rsid w:val="00B6015C"/>
    <w:rsid w:val="00B62825"/>
    <w:rsid w:val="00B65FAA"/>
    <w:rsid w:val="00B70CB9"/>
    <w:rsid w:val="00B72E0C"/>
    <w:rsid w:val="00B73E5D"/>
    <w:rsid w:val="00B94420"/>
    <w:rsid w:val="00B9749A"/>
    <w:rsid w:val="00BA0D18"/>
    <w:rsid w:val="00BA5BC3"/>
    <w:rsid w:val="00BB324A"/>
    <w:rsid w:val="00BB3408"/>
    <w:rsid w:val="00BC0BA0"/>
    <w:rsid w:val="00BD3471"/>
    <w:rsid w:val="00BD4AB5"/>
    <w:rsid w:val="00BF1351"/>
    <w:rsid w:val="00BF74FE"/>
    <w:rsid w:val="00BF7821"/>
    <w:rsid w:val="00C00314"/>
    <w:rsid w:val="00C02BA7"/>
    <w:rsid w:val="00C05090"/>
    <w:rsid w:val="00C20C92"/>
    <w:rsid w:val="00C31286"/>
    <w:rsid w:val="00C31B5E"/>
    <w:rsid w:val="00C51844"/>
    <w:rsid w:val="00C5421E"/>
    <w:rsid w:val="00C66901"/>
    <w:rsid w:val="00C72BF4"/>
    <w:rsid w:val="00C74F10"/>
    <w:rsid w:val="00C82179"/>
    <w:rsid w:val="00CB6B34"/>
    <w:rsid w:val="00CC23BC"/>
    <w:rsid w:val="00CD3D93"/>
    <w:rsid w:val="00CD7436"/>
    <w:rsid w:val="00CE7826"/>
    <w:rsid w:val="00CF232E"/>
    <w:rsid w:val="00CF5516"/>
    <w:rsid w:val="00D00890"/>
    <w:rsid w:val="00D00C25"/>
    <w:rsid w:val="00D12977"/>
    <w:rsid w:val="00D24B7B"/>
    <w:rsid w:val="00D33178"/>
    <w:rsid w:val="00D33872"/>
    <w:rsid w:val="00D432C2"/>
    <w:rsid w:val="00D4629E"/>
    <w:rsid w:val="00D50C91"/>
    <w:rsid w:val="00D5238A"/>
    <w:rsid w:val="00D61509"/>
    <w:rsid w:val="00D731EF"/>
    <w:rsid w:val="00D76D05"/>
    <w:rsid w:val="00D82F5B"/>
    <w:rsid w:val="00D86A68"/>
    <w:rsid w:val="00DB4954"/>
    <w:rsid w:val="00DB5F65"/>
    <w:rsid w:val="00DB68DD"/>
    <w:rsid w:val="00DC3772"/>
    <w:rsid w:val="00DD3C79"/>
    <w:rsid w:val="00DD4774"/>
    <w:rsid w:val="00DE1FC9"/>
    <w:rsid w:val="00DF296B"/>
    <w:rsid w:val="00DF2D41"/>
    <w:rsid w:val="00DF6CC5"/>
    <w:rsid w:val="00DF6F25"/>
    <w:rsid w:val="00DF77AA"/>
    <w:rsid w:val="00E05AAA"/>
    <w:rsid w:val="00E05BD8"/>
    <w:rsid w:val="00E06175"/>
    <w:rsid w:val="00E12A7B"/>
    <w:rsid w:val="00E36018"/>
    <w:rsid w:val="00E450EC"/>
    <w:rsid w:val="00E56021"/>
    <w:rsid w:val="00E71E78"/>
    <w:rsid w:val="00E73637"/>
    <w:rsid w:val="00E73F23"/>
    <w:rsid w:val="00E75702"/>
    <w:rsid w:val="00E77F52"/>
    <w:rsid w:val="00E978AD"/>
    <w:rsid w:val="00EA461B"/>
    <w:rsid w:val="00EA617F"/>
    <w:rsid w:val="00EC198B"/>
    <w:rsid w:val="00EC5575"/>
    <w:rsid w:val="00EC6334"/>
    <w:rsid w:val="00EC646A"/>
    <w:rsid w:val="00EC7795"/>
    <w:rsid w:val="00ED18F7"/>
    <w:rsid w:val="00ED4B13"/>
    <w:rsid w:val="00EE22F8"/>
    <w:rsid w:val="00EE3660"/>
    <w:rsid w:val="00F040B6"/>
    <w:rsid w:val="00F05EFD"/>
    <w:rsid w:val="00F10588"/>
    <w:rsid w:val="00F12EC2"/>
    <w:rsid w:val="00F2149E"/>
    <w:rsid w:val="00F306FE"/>
    <w:rsid w:val="00F37824"/>
    <w:rsid w:val="00F40664"/>
    <w:rsid w:val="00F41F5B"/>
    <w:rsid w:val="00F43323"/>
    <w:rsid w:val="00F50D5F"/>
    <w:rsid w:val="00F56E37"/>
    <w:rsid w:val="00F77B08"/>
    <w:rsid w:val="00F91EB3"/>
    <w:rsid w:val="00F92BB4"/>
    <w:rsid w:val="00F97344"/>
    <w:rsid w:val="00FA3A60"/>
    <w:rsid w:val="00FB041A"/>
    <w:rsid w:val="00FB13CA"/>
    <w:rsid w:val="00FB4C23"/>
    <w:rsid w:val="00FB795A"/>
    <w:rsid w:val="00FC3337"/>
    <w:rsid w:val="00FC4DC4"/>
    <w:rsid w:val="00FE78B0"/>
    <w:rsid w:val="00FF3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C8295"/>
  <w15:chartTrackingRefBased/>
  <w15:docId w15:val="{A621C52B-3278-466C-A207-77799C05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7C7"/>
  </w:style>
  <w:style w:type="paragraph" w:styleId="Heading1">
    <w:name w:val="heading 1"/>
    <w:basedOn w:val="Normal"/>
    <w:next w:val="Normal"/>
    <w:link w:val="Heading1Char"/>
    <w:uiPriority w:val="9"/>
    <w:qFormat/>
    <w:rsid w:val="006522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5E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901"/>
    <w:pPr>
      <w:ind w:left="720"/>
      <w:contextualSpacing/>
    </w:pPr>
  </w:style>
  <w:style w:type="character" w:styleId="Hyperlink">
    <w:name w:val="Hyperlink"/>
    <w:basedOn w:val="DefaultParagraphFont"/>
    <w:uiPriority w:val="99"/>
    <w:unhideWhenUsed/>
    <w:rsid w:val="00DD4774"/>
    <w:rPr>
      <w:color w:val="0563C1" w:themeColor="hyperlink"/>
      <w:u w:val="single"/>
    </w:rPr>
  </w:style>
  <w:style w:type="character" w:styleId="UnresolvedMention">
    <w:name w:val="Unresolved Mention"/>
    <w:basedOn w:val="DefaultParagraphFont"/>
    <w:uiPriority w:val="99"/>
    <w:semiHidden/>
    <w:unhideWhenUsed/>
    <w:rsid w:val="00DD4774"/>
    <w:rPr>
      <w:color w:val="605E5C"/>
      <w:shd w:val="clear" w:color="auto" w:fill="E1DFDD"/>
    </w:rPr>
  </w:style>
  <w:style w:type="character" w:styleId="FollowedHyperlink">
    <w:name w:val="FollowedHyperlink"/>
    <w:basedOn w:val="DefaultParagraphFont"/>
    <w:uiPriority w:val="99"/>
    <w:semiHidden/>
    <w:unhideWhenUsed/>
    <w:rsid w:val="00DD4774"/>
    <w:rPr>
      <w:color w:val="954F72" w:themeColor="followedHyperlink"/>
      <w:u w:val="single"/>
    </w:rPr>
  </w:style>
  <w:style w:type="paragraph" w:styleId="Revision">
    <w:name w:val="Revision"/>
    <w:hidden/>
    <w:uiPriority w:val="99"/>
    <w:semiHidden/>
    <w:rsid w:val="00DE1FC9"/>
    <w:pPr>
      <w:spacing w:after="0" w:line="240" w:lineRule="auto"/>
    </w:pPr>
  </w:style>
  <w:style w:type="paragraph" w:styleId="Header">
    <w:name w:val="header"/>
    <w:basedOn w:val="Normal"/>
    <w:link w:val="HeaderChar"/>
    <w:uiPriority w:val="99"/>
    <w:unhideWhenUsed/>
    <w:rsid w:val="00DE1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FC9"/>
  </w:style>
  <w:style w:type="paragraph" w:styleId="Footer">
    <w:name w:val="footer"/>
    <w:basedOn w:val="Normal"/>
    <w:link w:val="FooterChar"/>
    <w:uiPriority w:val="99"/>
    <w:unhideWhenUsed/>
    <w:rsid w:val="00DE1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FC9"/>
  </w:style>
  <w:style w:type="character" w:styleId="CommentReference">
    <w:name w:val="annotation reference"/>
    <w:basedOn w:val="DefaultParagraphFont"/>
    <w:uiPriority w:val="99"/>
    <w:semiHidden/>
    <w:unhideWhenUsed/>
    <w:rsid w:val="00271C71"/>
    <w:rPr>
      <w:sz w:val="16"/>
      <w:szCs w:val="16"/>
    </w:rPr>
  </w:style>
  <w:style w:type="paragraph" w:styleId="CommentText">
    <w:name w:val="annotation text"/>
    <w:basedOn w:val="Normal"/>
    <w:link w:val="CommentTextChar"/>
    <w:uiPriority w:val="99"/>
    <w:unhideWhenUsed/>
    <w:rsid w:val="00271C71"/>
    <w:pPr>
      <w:spacing w:line="240" w:lineRule="auto"/>
    </w:pPr>
    <w:rPr>
      <w:sz w:val="20"/>
      <w:szCs w:val="20"/>
    </w:rPr>
  </w:style>
  <w:style w:type="character" w:customStyle="1" w:styleId="CommentTextChar">
    <w:name w:val="Comment Text Char"/>
    <w:basedOn w:val="DefaultParagraphFont"/>
    <w:link w:val="CommentText"/>
    <w:uiPriority w:val="99"/>
    <w:rsid w:val="00271C71"/>
    <w:rPr>
      <w:sz w:val="20"/>
      <w:szCs w:val="20"/>
    </w:rPr>
  </w:style>
  <w:style w:type="paragraph" w:styleId="CommentSubject">
    <w:name w:val="annotation subject"/>
    <w:basedOn w:val="CommentText"/>
    <w:next w:val="CommentText"/>
    <w:link w:val="CommentSubjectChar"/>
    <w:uiPriority w:val="99"/>
    <w:semiHidden/>
    <w:unhideWhenUsed/>
    <w:rsid w:val="00271C71"/>
    <w:rPr>
      <w:b/>
      <w:bCs/>
    </w:rPr>
  </w:style>
  <w:style w:type="character" w:customStyle="1" w:styleId="CommentSubjectChar">
    <w:name w:val="Comment Subject Char"/>
    <w:basedOn w:val="CommentTextChar"/>
    <w:link w:val="CommentSubject"/>
    <w:uiPriority w:val="99"/>
    <w:semiHidden/>
    <w:rsid w:val="00271C71"/>
    <w:rPr>
      <w:b/>
      <w:bCs/>
      <w:sz w:val="20"/>
      <w:szCs w:val="20"/>
    </w:rPr>
  </w:style>
  <w:style w:type="character" w:customStyle="1" w:styleId="Heading1Char">
    <w:name w:val="Heading 1 Char"/>
    <w:basedOn w:val="DefaultParagraphFont"/>
    <w:link w:val="Heading1"/>
    <w:uiPriority w:val="9"/>
    <w:rsid w:val="0065221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45E16"/>
    <w:rPr>
      <w:rFonts w:asciiTheme="majorHAnsi" w:eastAsiaTheme="majorEastAsia" w:hAnsiTheme="majorHAnsi" w:cstheme="majorBidi"/>
      <w:color w:val="2F5496" w:themeColor="accent1" w:themeShade="BF"/>
      <w:sz w:val="26"/>
      <w:szCs w:val="26"/>
    </w:rPr>
  </w:style>
  <w:style w:type="paragraph" w:customStyle="1" w:styleId="Normal1">
    <w:name w:val="Normal1"/>
    <w:basedOn w:val="Normal"/>
    <w:rsid w:val="00145E16"/>
    <w:pPr>
      <w:pBdr>
        <w:top w:val="nil"/>
        <w:left w:val="nil"/>
        <w:bottom w:val="nil"/>
        <w:right w:val="nil"/>
        <w:between w:val="nil"/>
        <w:bar w:val="nil"/>
      </w:pBdr>
      <w:spacing w:after="0" w:line="276" w:lineRule="auto"/>
    </w:pPr>
    <w:rPr>
      <w:rFonts w:ascii="Times New Roman" w:eastAsia="Arial Unicode MS" w:hAnsi="Times New Roman" w:cs="Times New Roman"/>
      <w:sz w:val="24"/>
      <w:szCs w:val="24"/>
      <w:bdr w:val="nil"/>
    </w:rPr>
  </w:style>
  <w:style w:type="paragraph" w:styleId="NormalWeb">
    <w:name w:val="Normal (Web)"/>
    <w:basedOn w:val="Normal"/>
    <w:uiPriority w:val="99"/>
    <w:unhideWhenUsed/>
    <w:rsid w:val="00145E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428573">
      <w:bodyDiv w:val="1"/>
      <w:marLeft w:val="0"/>
      <w:marRight w:val="0"/>
      <w:marTop w:val="0"/>
      <w:marBottom w:val="0"/>
      <w:divBdr>
        <w:top w:val="none" w:sz="0" w:space="0" w:color="auto"/>
        <w:left w:val="none" w:sz="0" w:space="0" w:color="auto"/>
        <w:bottom w:val="none" w:sz="0" w:space="0" w:color="auto"/>
        <w:right w:val="none" w:sz="0" w:space="0" w:color="auto"/>
      </w:divBdr>
    </w:div>
    <w:div w:id="755787243">
      <w:bodyDiv w:val="1"/>
      <w:marLeft w:val="0"/>
      <w:marRight w:val="0"/>
      <w:marTop w:val="0"/>
      <w:marBottom w:val="0"/>
      <w:divBdr>
        <w:top w:val="none" w:sz="0" w:space="0" w:color="auto"/>
        <w:left w:val="none" w:sz="0" w:space="0" w:color="auto"/>
        <w:bottom w:val="none" w:sz="0" w:space="0" w:color="auto"/>
        <w:right w:val="none" w:sz="0" w:space="0" w:color="auto"/>
      </w:divBdr>
    </w:div>
    <w:div w:id="844710127">
      <w:bodyDiv w:val="1"/>
      <w:marLeft w:val="0"/>
      <w:marRight w:val="0"/>
      <w:marTop w:val="0"/>
      <w:marBottom w:val="0"/>
      <w:divBdr>
        <w:top w:val="none" w:sz="0" w:space="0" w:color="auto"/>
        <w:left w:val="none" w:sz="0" w:space="0" w:color="auto"/>
        <w:bottom w:val="none" w:sz="0" w:space="0" w:color="auto"/>
        <w:right w:val="none" w:sz="0" w:space="0" w:color="auto"/>
      </w:divBdr>
    </w:div>
    <w:div w:id="1185091893">
      <w:bodyDiv w:val="1"/>
      <w:marLeft w:val="0"/>
      <w:marRight w:val="0"/>
      <w:marTop w:val="0"/>
      <w:marBottom w:val="0"/>
      <w:divBdr>
        <w:top w:val="none" w:sz="0" w:space="0" w:color="auto"/>
        <w:left w:val="none" w:sz="0" w:space="0" w:color="auto"/>
        <w:bottom w:val="none" w:sz="0" w:space="0" w:color="auto"/>
        <w:right w:val="none" w:sz="0" w:space="0" w:color="auto"/>
      </w:divBdr>
    </w:div>
    <w:div w:id="1643654450">
      <w:bodyDiv w:val="1"/>
      <w:marLeft w:val="0"/>
      <w:marRight w:val="0"/>
      <w:marTop w:val="0"/>
      <w:marBottom w:val="0"/>
      <w:divBdr>
        <w:top w:val="none" w:sz="0" w:space="0" w:color="auto"/>
        <w:left w:val="none" w:sz="0" w:space="0" w:color="auto"/>
        <w:bottom w:val="none" w:sz="0" w:space="0" w:color="auto"/>
        <w:right w:val="none" w:sz="0" w:space="0" w:color="auto"/>
      </w:divBdr>
    </w:div>
    <w:div w:id="195428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ri@bnoinc.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tefoundat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tefoundatio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ict.org/womens-techconnect/" TargetMode="External"/><Relationship Id="rId4" Type="http://schemas.openxmlformats.org/officeDocument/2006/relationships/settings" Target="settings.xml"/><Relationship Id="rId9" Type="http://schemas.openxmlformats.org/officeDocument/2006/relationships/hyperlink" Target="https://sctefoundation.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CC9C4-B799-4A73-AE8E-AA465F04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971</Words>
  <Characters>5323</Characters>
  <Application>Microsoft Office Word</Application>
  <DocSecurity>0</DocSecurity>
  <Lines>72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Bastian</dc:creator>
  <cp:keywords/>
  <dc:description/>
  <cp:lastModifiedBy>Sheri Wachenheim</cp:lastModifiedBy>
  <cp:revision>3</cp:revision>
  <dcterms:created xsi:type="dcterms:W3CDTF">2024-09-16T17:34:00Z</dcterms:created>
  <dcterms:modified xsi:type="dcterms:W3CDTF">2024-09-16T17:42:00Z</dcterms:modified>
</cp:coreProperties>
</file>