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DB59" w14:textId="45290588" w:rsidR="5389A207" w:rsidRDefault="5389A207" w:rsidP="3562AB1B">
      <w:pPr>
        <w:pStyle w:val="Heading1"/>
        <w:spacing w:before="73"/>
        <w:ind w:left="17"/>
        <w:jc w:val="center"/>
        <w:rPr>
          <w:rFonts w:ascii="Calibri" w:eastAsia="Calibri" w:hAnsi="Calibri" w:cs="Calibri"/>
        </w:rPr>
      </w:pPr>
      <w:r w:rsidRPr="2739FB43">
        <w:rPr>
          <w:rFonts w:ascii="Calibri" w:eastAsia="Calibri" w:hAnsi="Calibri" w:cs="Calibri"/>
        </w:rPr>
        <w:t xml:space="preserve">Gigapower Accelerates High-Speed Broadband Fiber Network Deployment with Expansion </w:t>
      </w:r>
      <w:r w:rsidR="355F368B" w:rsidRPr="2739FB43">
        <w:rPr>
          <w:rFonts w:ascii="Calibri" w:eastAsia="Calibri" w:hAnsi="Calibri" w:cs="Calibri"/>
        </w:rPr>
        <w:t>Across</w:t>
      </w:r>
      <w:r w:rsidRPr="2739FB43">
        <w:rPr>
          <w:rFonts w:ascii="Calibri" w:eastAsia="Calibri" w:hAnsi="Calibri" w:cs="Calibri"/>
        </w:rPr>
        <w:t xml:space="preserve"> </w:t>
      </w:r>
      <w:r w:rsidR="5A578E23" w:rsidRPr="2739FB43">
        <w:rPr>
          <w:rFonts w:ascii="Calibri" w:eastAsia="Calibri" w:hAnsi="Calibri" w:cs="Calibri"/>
        </w:rPr>
        <w:t xml:space="preserve">Six </w:t>
      </w:r>
      <w:r w:rsidRPr="2739FB43">
        <w:rPr>
          <w:rFonts w:ascii="Calibri" w:eastAsia="Calibri" w:hAnsi="Calibri" w:cs="Calibri"/>
        </w:rPr>
        <w:t>States</w:t>
      </w:r>
    </w:p>
    <w:p w14:paraId="3C772F34" w14:textId="1EE50F64" w:rsidR="1C988F44" w:rsidRPr="00CE38BF" w:rsidRDefault="0000067C" w:rsidP="1C988F44">
      <w:pPr>
        <w:spacing w:before="28"/>
        <w:ind w:left="17"/>
        <w:jc w:val="center"/>
        <w:rPr>
          <w:rFonts w:ascii="Calibri" w:eastAsia="Calibri" w:hAnsi="Calibri" w:cs="Calibri"/>
          <w:i/>
          <w:iCs/>
        </w:rPr>
      </w:pPr>
      <w:r w:rsidRPr="00CE38BF">
        <w:rPr>
          <w:rFonts w:ascii="Calibri" w:eastAsia="Calibri" w:hAnsi="Calibri" w:cs="Calibri"/>
          <w:i/>
          <w:iCs/>
          <w:lang w:val="en-GB"/>
        </w:rPr>
        <w:t>AT&amp;T and Global Infrastructure Partners (GIP), a part of BlackRock, Joint Venture</w:t>
      </w:r>
      <w:r w:rsidRPr="00CE38BF" w:rsidDel="0000067C">
        <w:rPr>
          <w:rFonts w:ascii="Calibri" w:eastAsia="Calibri" w:hAnsi="Calibri" w:cs="Calibri"/>
          <w:i/>
          <w:iCs/>
        </w:rPr>
        <w:t xml:space="preserve"> </w:t>
      </w:r>
      <w:r w:rsidR="5EFFF6EE" w:rsidRPr="00CE38BF">
        <w:rPr>
          <w:rFonts w:ascii="Calibri" w:eastAsia="Calibri" w:hAnsi="Calibri" w:cs="Calibri"/>
          <w:i/>
          <w:iCs/>
        </w:rPr>
        <w:t>Scales Open Access Infrastructure Nationwide</w:t>
      </w:r>
    </w:p>
    <w:p w14:paraId="230BC7F0" w14:textId="6300EB58" w:rsidR="5389A207" w:rsidRDefault="5389A207" w:rsidP="3562AB1B">
      <w:pPr>
        <w:spacing w:before="15"/>
      </w:pPr>
      <w:r w:rsidRPr="3562AB1B">
        <w:rPr>
          <w:rFonts w:ascii="Calibri" w:eastAsia="Calibri" w:hAnsi="Calibri" w:cs="Calibri"/>
          <w:i/>
          <w:iCs/>
          <w:sz w:val="24"/>
          <w:szCs w:val="24"/>
        </w:rPr>
        <w:t xml:space="preserve"> </w:t>
      </w:r>
    </w:p>
    <w:p w14:paraId="1C4A43DD" w14:textId="27683133" w:rsidR="5389A207" w:rsidRDefault="5389A207" w:rsidP="1111AD06">
      <w:pPr>
        <w:rPr>
          <w:rFonts w:ascii="Calibri" w:eastAsia="Calibri" w:hAnsi="Calibri" w:cs="Calibri"/>
          <w:sz w:val="24"/>
          <w:szCs w:val="24"/>
        </w:rPr>
      </w:pPr>
      <w:r w:rsidRPr="1111AD06">
        <w:rPr>
          <w:rFonts w:ascii="Calibri" w:eastAsia="Calibri" w:hAnsi="Calibri" w:cs="Calibri"/>
          <w:sz w:val="24"/>
          <w:szCs w:val="24"/>
        </w:rPr>
        <w:t xml:space="preserve">DALLAS – </w:t>
      </w:r>
      <w:r w:rsidR="008F33B7" w:rsidRPr="1111AD06">
        <w:rPr>
          <w:rFonts w:ascii="Calibri" w:eastAsia="Calibri" w:hAnsi="Calibri" w:cs="Calibri"/>
          <w:sz w:val="24"/>
          <w:szCs w:val="24"/>
        </w:rPr>
        <w:t xml:space="preserve">August </w:t>
      </w:r>
      <w:r w:rsidR="0D40D6E8" w:rsidRPr="1111AD06">
        <w:rPr>
          <w:rFonts w:ascii="Calibri" w:eastAsia="Calibri" w:hAnsi="Calibri" w:cs="Calibri"/>
          <w:sz w:val="24"/>
          <w:szCs w:val="24"/>
        </w:rPr>
        <w:t>28</w:t>
      </w:r>
      <w:r w:rsidR="00392B48" w:rsidRPr="1111AD06">
        <w:rPr>
          <w:rFonts w:ascii="Calibri" w:eastAsia="Calibri" w:hAnsi="Calibri" w:cs="Calibri"/>
          <w:sz w:val="24"/>
          <w:szCs w:val="24"/>
        </w:rPr>
        <w:t>, 2025</w:t>
      </w:r>
      <w:r w:rsidRPr="1111AD06">
        <w:rPr>
          <w:rFonts w:ascii="Calibri" w:eastAsia="Calibri" w:hAnsi="Calibri" w:cs="Calibri"/>
          <w:sz w:val="24"/>
          <w:szCs w:val="24"/>
        </w:rPr>
        <w:t xml:space="preserve"> – Gigapower:</w:t>
      </w:r>
    </w:p>
    <w:p w14:paraId="74A9632B" w14:textId="076E0425" w:rsidR="5389A207" w:rsidRDefault="5389A207" w:rsidP="3562AB1B">
      <w:pPr>
        <w:spacing w:before="31"/>
      </w:pPr>
      <w:r w:rsidRPr="3562AB1B">
        <w:rPr>
          <w:rFonts w:ascii="Calibri" w:eastAsia="Calibri" w:hAnsi="Calibri" w:cs="Calibri"/>
          <w:sz w:val="24"/>
          <w:szCs w:val="24"/>
        </w:rPr>
        <w:t xml:space="preserve"> </w:t>
      </w:r>
    </w:p>
    <w:p w14:paraId="43BCDED5" w14:textId="57A3FC2E" w:rsidR="5389A207" w:rsidRDefault="5389A207" w:rsidP="3562AB1B">
      <w:pPr>
        <w:spacing w:line="252" w:lineRule="auto"/>
        <w:ind w:right="36"/>
      </w:pPr>
      <w:r w:rsidRPr="3562AB1B">
        <w:rPr>
          <w:rFonts w:ascii="Calibri" w:eastAsia="Calibri" w:hAnsi="Calibri" w:cs="Calibri"/>
          <w:b/>
          <w:bCs/>
          <w:sz w:val="24"/>
          <w:szCs w:val="24"/>
        </w:rPr>
        <w:t xml:space="preserve">What’s the news? </w:t>
      </w:r>
    </w:p>
    <w:p w14:paraId="37E39499" w14:textId="4694E1E3" w:rsidR="5389A207" w:rsidRDefault="5389A207" w:rsidP="6D03B4C0">
      <w:pPr>
        <w:spacing w:line="252" w:lineRule="auto"/>
        <w:ind w:right="36"/>
        <w:rPr>
          <w:rFonts w:ascii="Calibri" w:eastAsia="Calibri" w:hAnsi="Calibri" w:cs="Calibri"/>
          <w:sz w:val="24"/>
          <w:szCs w:val="24"/>
        </w:rPr>
      </w:pPr>
      <w:r w:rsidRPr="1A8A5A1E">
        <w:rPr>
          <w:rFonts w:ascii="Calibri" w:eastAsia="Calibri" w:hAnsi="Calibri" w:cs="Calibri"/>
          <w:sz w:val="24"/>
          <w:szCs w:val="24"/>
        </w:rPr>
        <w:t xml:space="preserve">Gigapower, a </w:t>
      </w:r>
      <w:r w:rsidR="4E6FABA8" w:rsidRPr="1A8A5A1E">
        <w:rPr>
          <w:rFonts w:ascii="Calibri" w:eastAsia="Calibri" w:hAnsi="Calibri" w:cs="Calibri"/>
          <w:sz w:val="24"/>
          <w:szCs w:val="24"/>
        </w:rPr>
        <w:t xml:space="preserve">commercial </w:t>
      </w:r>
      <w:r w:rsidRPr="1A8A5A1E">
        <w:rPr>
          <w:rFonts w:ascii="Calibri" w:eastAsia="Calibri" w:hAnsi="Calibri" w:cs="Calibri"/>
          <w:sz w:val="24"/>
          <w:szCs w:val="24"/>
        </w:rPr>
        <w:t xml:space="preserve">wholesale fiber broadband network provider, </w:t>
      </w:r>
      <w:r w:rsidR="231C513A" w:rsidRPr="1A8A5A1E">
        <w:rPr>
          <w:rFonts w:ascii="Calibri" w:eastAsia="Calibri" w:hAnsi="Calibri" w:cs="Calibri"/>
          <w:sz w:val="24"/>
          <w:szCs w:val="24"/>
        </w:rPr>
        <w:t xml:space="preserve">announced that it has </w:t>
      </w:r>
      <w:r w:rsidRPr="1A8A5A1E">
        <w:rPr>
          <w:rFonts w:ascii="Calibri" w:eastAsia="Calibri" w:hAnsi="Calibri" w:cs="Calibri"/>
          <w:sz w:val="24"/>
          <w:szCs w:val="24"/>
        </w:rPr>
        <w:t>complete</w:t>
      </w:r>
      <w:r w:rsidR="4121AE3D" w:rsidRPr="1A8A5A1E">
        <w:rPr>
          <w:rFonts w:ascii="Calibri" w:eastAsia="Calibri" w:hAnsi="Calibri" w:cs="Calibri"/>
          <w:sz w:val="24"/>
          <w:szCs w:val="24"/>
        </w:rPr>
        <w:t>d</w:t>
      </w:r>
      <w:r w:rsidRPr="1A8A5A1E">
        <w:rPr>
          <w:rFonts w:ascii="Calibri" w:eastAsia="Calibri" w:hAnsi="Calibri" w:cs="Calibri"/>
          <w:sz w:val="24"/>
          <w:szCs w:val="24"/>
        </w:rPr>
        <w:t xml:space="preserve"> significant expansion of its footprint </w:t>
      </w:r>
      <w:r w:rsidR="6679834D" w:rsidRPr="1A8A5A1E">
        <w:rPr>
          <w:rFonts w:ascii="Calibri" w:eastAsia="Calibri" w:hAnsi="Calibri" w:cs="Calibri"/>
          <w:sz w:val="24"/>
          <w:szCs w:val="24"/>
        </w:rPr>
        <w:t>and is now</w:t>
      </w:r>
      <w:r w:rsidRPr="1A8A5A1E">
        <w:rPr>
          <w:rFonts w:ascii="Calibri" w:eastAsia="Calibri" w:hAnsi="Calibri" w:cs="Calibri"/>
          <w:sz w:val="24"/>
          <w:szCs w:val="24"/>
        </w:rPr>
        <w:t xml:space="preserve"> offering </w:t>
      </w:r>
      <w:r w:rsidR="7413E07D" w:rsidRPr="1A8A5A1E">
        <w:rPr>
          <w:rFonts w:ascii="Calibri" w:eastAsia="Calibri" w:hAnsi="Calibri" w:cs="Calibri"/>
          <w:sz w:val="24"/>
          <w:szCs w:val="24"/>
        </w:rPr>
        <w:t>select</w:t>
      </w:r>
      <w:r w:rsidRPr="1A8A5A1E">
        <w:rPr>
          <w:rFonts w:ascii="Calibri" w:eastAsia="Calibri" w:hAnsi="Calibri" w:cs="Calibri"/>
          <w:sz w:val="24"/>
          <w:szCs w:val="24"/>
        </w:rPr>
        <w:t xml:space="preserve"> communities greater access to its multi-gigabit platform. </w:t>
      </w:r>
      <w:r w:rsidR="01AF73A4" w:rsidRPr="1A8A5A1E">
        <w:rPr>
          <w:rFonts w:ascii="Calibri" w:eastAsia="Calibri" w:hAnsi="Calibri" w:cs="Calibri"/>
          <w:sz w:val="24"/>
          <w:szCs w:val="24"/>
        </w:rPr>
        <w:t>Over the past two years</w:t>
      </w:r>
      <w:r w:rsidRPr="1A8A5A1E">
        <w:rPr>
          <w:rFonts w:ascii="Calibri" w:eastAsia="Calibri" w:hAnsi="Calibri" w:cs="Calibri"/>
          <w:sz w:val="24"/>
          <w:szCs w:val="24"/>
        </w:rPr>
        <w:t>, Gigapower</w:t>
      </w:r>
      <w:r w:rsidR="00B126C1" w:rsidRPr="1A8A5A1E">
        <w:rPr>
          <w:rFonts w:ascii="Calibri" w:eastAsia="Calibri" w:hAnsi="Calibri" w:cs="Calibri"/>
          <w:sz w:val="24"/>
          <w:szCs w:val="24"/>
        </w:rPr>
        <w:t xml:space="preserve"> </w:t>
      </w:r>
      <w:r w:rsidR="009E54AC" w:rsidRPr="1A8A5A1E">
        <w:rPr>
          <w:rFonts w:ascii="Calibri" w:eastAsia="Calibri" w:hAnsi="Calibri" w:cs="Calibri"/>
          <w:sz w:val="24"/>
          <w:szCs w:val="24"/>
        </w:rPr>
        <w:t xml:space="preserve">has </w:t>
      </w:r>
      <w:r w:rsidR="008C51CD" w:rsidRPr="1A8A5A1E">
        <w:rPr>
          <w:rFonts w:ascii="Calibri" w:eastAsia="Calibri" w:hAnsi="Calibri" w:cs="Calibri"/>
          <w:sz w:val="24"/>
          <w:szCs w:val="24"/>
        </w:rPr>
        <w:t xml:space="preserve">connected </w:t>
      </w:r>
      <w:r w:rsidR="5476B7BD" w:rsidRPr="1A8A5A1E">
        <w:rPr>
          <w:rFonts w:ascii="Calibri" w:eastAsia="Calibri" w:hAnsi="Calibri" w:cs="Calibri"/>
          <w:sz w:val="24"/>
          <w:szCs w:val="24"/>
        </w:rPr>
        <w:t>dozens of</w:t>
      </w:r>
      <w:r w:rsidR="004A1B63" w:rsidRPr="1A8A5A1E">
        <w:rPr>
          <w:rFonts w:ascii="Calibri" w:eastAsia="Calibri" w:hAnsi="Calibri" w:cs="Calibri"/>
          <w:sz w:val="24"/>
          <w:szCs w:val="24"/>
        </w:rPr>
        <w:t xml:space="preserve"> municipalities</w:t>
      </w:r>
      <w:r w:rsidR="00B569DD" w:rsidRPr="1A8A5A1E">
        <w:rPr>
          <w:rFonts w:ascii="Calibri" w:eastAsia="Calibri" w:hAnsi="Calibri" w:cs="Calibri"/>
          <w:sz w:val="24"/>
          <w:szCs w:val="24"/>
        </w:rPr>
        <w:t xml:space="preserve"> to high-speed broadband </w:t>
      </w:r>
      <w:r w:rsidR="214CFD8D" w:rsidRPr="1A8A5A1E">
        <w:rPr>
          <w:rFonts w:ascii="Calibri" w:eastAsia="Calibri" w:hAnsi="Calibri" w:cs="Calibri"/>
          <w:sz w:val="24"/>
          <w:szCs w:val="24"/>
        </w:rPr>
        <w:t>across</w:t>
      </w:r>
      <w:r w:rsidRPr="1A8A5A1E">
        <w:rPr>
          <w:rFonts w:ascii="Calibri" w:eastAsia="Calibri" w:hAnsi="Calibri" w:cs="Calibri"/>
          <w:sz w:val="24"/>
          <w:szCs w:val="24"/>
        </w:rPr>
        <w:t xml:space="preserve"> six states.</w:t>
      </w:r>
    </w:p>
    <w:p w14:paraId="2BF75F3B" w14:textId="5A40FE25" w:rsidR="5389A207" w:rsidRDefault="5389A207" w:rsidP="6D03B4C0">
      <w:pPr>
        <w:spacing w:line="252" w:lineRule="auto"/>
        <w:ind w:left="120" w:right="36"/>
        <w:rPr>
          <w:rFonts w:ascii="Calibri" w:eastAsia="Calibri" w:hAnsi="Calibri" w:cs="Calibri"/>
          <w:sz w:val="24"/>
          <w:szCs w:val="24"/>
        </w:rPr>
      </w:pPr>
      <w:r w:rsidRPr="6D03B4C0">
        <w:rPr>
          <w:rFonts w:ascii="Calibri" w:eastAsia="Calibri" w:hAnsi="Calibri" w:cs="Calibri"/>
          <w:sz w:val="24"/>
          <w:szCs w:val="24"/>
        </w:rPr>
        <w:t xml:space="preserve"> </w:t>
      </w:r>
    </w:p>
    <w:p w14:paraId="43A6C928" w14:textId="1EDE4B71" w:rsidR="5389A207" w:rsidRDefault="5389A207" w:rsidP="3562AB1B">
      <w:pPr>
        <w:spacing w:line="252" w:lineRule="auto"/>
        <w:ind w:right="36"/>
        <w:rPr>
          <w:sz w:val="24"/>
          <w:szCs w:val="24"/>
        </w:rPr>
      </w:pPr>
      <w:r w:rsidRPr="2739FB43">
        <w:rPr>
          <w:rFonts w:ascii="Calibri" w:eastAsia="Calibri" w:hAnsi="Calibri" w:cs="Calibri"/>
          <w:sz w:val="24"/>
          <w:szCs w:val="24"/>
        </w:rPr>
        <w:t xml:space="preserve">In its mission to meet the critical need and demand for broadband connectivity, Gigapower’s open access </w:t>
      </w:r>
      <w:r w:rsidR="637FDF72" w:rsidRPr="2739FB43">
        <w:rPr>
          <w:rFonts w:ascii="Calibri" w:eastAsia="Calibri" w:hAnsi="Calibri" w:cs="Calibri"/>
          <w:sz w:val="24"/>
          <w:szCs w:val="24"/>
        </w:rPr>
        <w:t>network</w:t>
      </w:r>
      <w:r w:rsidRPr="2739FB43">
        <w:rPr>
          <w:rFonts w:ascii="Calibri" w:eastAsia="Calibri" w:hAnsi="Calibri" w:cs="Calibri"/>
          <w:sz w:val="24"/>
          <w:szCs w:val="24"/>
        </w:rPr>
        <w:t xml:space="preserve"> is now </w:t>
      </w:r>
      <w:r w:rsidR="008F33B7">
        <w:rPr>
          <w:rFonts w:ascii="Calibri" w:eastAsia="Calibri" w:hAnsi="Calibri" w:cs="Calibri"/>
          <w:sz w:val="24"/>
          <w:szCs w:val="24"/>
        </w:rPr>
        <w:t>available</w:t>
      </w:r>
      <w:r w:rsidR="008F33B7" w:rsidRPr="2739FB43">
        <w:rPr>
          <w:rFonts w:ascii="Calibri" w:eastAsia="Calibri" w:hAnsi="Calibri" w:cs="Calibri"/>
          <w:sz w:val="24"/>
          <w:szCs w:val="24"/>
        </w:rPr>
        <w:t xml:space="preserve"> </w:t>
      </w:r>
      <w:r w:rsidRPr="2739FB43">
        <w:rPr>
          <w:rFonts w:ascii="Calibri" w:eastAsia="Calibri" w:hAnsi="Calibri" w:cs="Calibri"/>
          <w:sz w:val="24"/>
          <w:szCs w:val="24"/>
        </w:rPr>
        <w:t>in:</w:t>
      </w:r>
      <w:r w:rsidRPr="2739FB43">
        <w:rPr>
          <w:sz w:val="24"/>
          <w:szCs w:val="24"/>
        </w:rPr>
        <w:t xml:space="preserve"> </w:t>
      </w:r>
    </w:p>
    <w:p w14:paraId="0FC2CE00" w14:textId="77777777" w:rsidR="003F1A9F" w:rsidRDefault="003F1A9F" w:rsidP="3562AB1B">
      <w:pPr>
        <w:spacing w:line="252" w:lineRule="auto"/>
        <w:ind w:right="36"/>
        <w:rPr>
          <w:sz w:val="24"/>
          <w:szCs w:val="24"/>
        </w:rPr>
      </w:pPr>
    </w:p>
    <w:p w14:paraId="7F5BEEA7" w14:textId="169E04D4" w:rsidR="5389A207" w:rsidRDefault="5389A207" w:rsidP="3562AB1B">
      <w:pPr>
        <w:pStyle w:val="ListParagraph"/>
        <w:numPr>
          <w:ilvl w:val="0"/>
          <w:numId w:val="3"/>
        </w:numPr>
        <w:spacing w:line="252" w:lineRule="auto"/>
        <w:ind w:left="480" w:right="36"/>
        <w:rPr>
          <w:rFonts w:ascii="Calibri" w:eastAsia="Calibri" w:hAnsi="Calibri" w:cs="Calibri"/>
          <w:color w:val="000000" w:themeColor="text1"/>
          <w:sz w:val="24"/>
          <w:szCs w:val="24"/>
        </w:rPr>
      </w:pPr>
      <w:r w:rsidRPr="20779F15">
        <w:rPr>
          <w:rFonts w:ascii="Calibri" w:eastAsia="Calibri" w:hAnsi="Calibri" w:cs="Calibri"/>
          <w:sz w:val="24"/>
          <w:szCs w:val="24"/>
        </w:rPr>
        <w:t xml:space="preserve">Florida - Greater Orlando </w:t>
      </w:r>
      <w:r w:rsidR="002954FE" w:rsidRPr="20779F15">
        <w:rPr>
          <w:rFonts w:ascii="Calibri" w:eastAsia="Calibri" w:hAnsi="Calibri" w:cs="Calibri"/>
          <w:sz w:val="24"/>
          <w:szCs w:val="24"/>
        </w:rPr>
        <w:t>and Panhandle Area</w:t>
      </w:r>
    </w:p>
    <w:p w14:paraId="66D0E4DC" w14:textId="66042152" w:rsidR="611179D1" w:rsidRDefault="611179D1" w:rsidP="6D03B4C0">
      <w:pPr>
        <w:pStyle w:val="ListParagraph"/>
        <w:numPr>
          <w:ilvl w:val="0"/>
          <w:numId w:val="3"/>
        </w:numPr>
        <w:spacing w:line="252" w:lineRule="auto"/>
        <w:ind w:left="480" w:right="36"/>
        <w:rPr>
          <w:rFonts w:ascii="Calibri" w:eastAsia="Calibri" w:hAnsi="Calibri" w:cs="Calibri"/>
          <w:color w:val="000000" w:themeColor="text1"/>
          <w:sz w:val="24"/>
          <w:szCs w:val="24"/>
        </w:rPr>
      </w:pPr>
      <w:r w:rsidRPr="6D03B4C0">
        <w:rPr>
          <w:rFonts w:ascii="Calibri" w:eastAsia="Calibri" w:hAnsi="Calibri" w:cs="Calibri"/>
          <w:color w:val="000000" w:themeColor="text1"/>
          <w:sz w:val="24"/>
          <w:szCs w:val="24"/>
        </w:rPr>
        <w:t>New Mexico - Albuquerque</w:t>
      </w:r>
    </w:p>
    <w:p w14:paraId="67B3034D" w14:textId="288386AC" w:rsidR="5389A207" w:rsidRDefault="5389A207">
      <w:pPr>
        <w:pStyle w:val="ListParagraph"/>
        <w:numPr>
          <w:ilvl w:val="0"/>
          <w:numId w:val="3"/>
        </w:numPr>
        <w:spacing w:line="252" w:lineRule="auto"/>
        <w:ind w:left="480" w:right="36"/>
        <w:rPr>
          <w:rFonts w:ascii="Calibri" w:eastAsia="Calibri" w:hAnsi="Calibri" w:cs="Calibri"/>
          <w:color w:val="000000" w:themeColor="text1"/>
          <w:sz w:val="24"/>
          <w:szCs w:val="24"/>
        </w:rPr>
      </w:pPr>
      <w:r w:rsidRPr="79A5B38C">
        <w:rPr>
          <w:rFonts w:ascii="Calibri" w:eastAsia="Calibri" w:hAnsi="Calibri" w:cs="Calibri"/>
          <w:color w:val="000000" w:themeColor="text1"/>
          <w:sz w:val="24"/>
          <w:szCs w:val="24"/>
        </w:rPr>
        <w:t xml:space="preserve">Pennsylvania </w:t>
      </w:r>
      <w:r w:rsidR="00392B48" w:rsidRPr="79A5B38C">
        <w:rPr>
          <w:rFonts w:ascii="Calibri" w:eastAsia="Calibri" w:hAnsi="Calibri" w:cs="Calibri"/>
          <w:color w:val="000000" w:themeColor="text1"/>
          <w:sz w:val="24"/>
          <w:szCs w:val="24"/>
        </w:rPr>
        <w:t>-</w:t>
      </w:r>
      <w:r w:rsidRPr="79A5B38C">
        <w:rPr>
          <w:rFonts w:ascii="Calibri" w:eastAsia="Calibri" w:hAnsi="Calibri" w:cs="Calibri"/>
          <w:color w:val="000000" w:themeColor="text1"/>
          <w:sz w:val="24"/>
          <w:szCs w:val="24"/>
        </w:rPr>
        <w:t xml:space="preserve"> </w:t>
      </w:r>
      <w:r w:rsidR="00392B48" w:rsidRPr="79A5B38C">
        <w:rPr>
          <w:rFonts w:ascii="Calibri" w:eastAsia="Calibri" w:hAnsi="Calibri" w:cs="Calibri"/>
          <w:color w:val="000000" w:themeColor="text1"/>
          <w:sz w:val="24"/>
          <w:szCs w:val="24"/>
        </w:rPr>
        <w:t>Northeastern Area</w:t>
      </w:r>
      <w:r w:rsidR="4A5CA564" w:rsidRPr="79A5B38C">
        <w:rPr>
          <w:rFonts w:ascii="Calibri" w:eastAsia="Calibri" w:hAnsi="Calibri" w:cs="Calibri"/>
          <w:color w:val="000000" w:themeColor="text1"/>
          <w:sz w:val="24"/>
          <w:szCs w:val="24"/>
        </w:rPr>
        <w:t xml:space="preserve"> </w:t>
      </w:r>
    </w:p>
    <w:p w14:paraId="23946D78" w14:textId="3811AEFE" w:rsidR="5389A207" w:rsidRDefault="5389A207" w:rsidP="3562AB1B">
      <w:pPr>
        <w:pStyle w:val="ListParagraph"/>
        <w:numPr>
          <w:ilvl w:val="0"/>
          <w:numId w:val="3"/>
        </w:numPr>
        <w:spacing w:line="252" w:lineRule="auto"/>
        <w:ind w:left="480" w:right="36"/>
        <w:rPr>
          <w:rFonts w:ascii="Calibri" w:eastAsia="Calibri" w:hAnsi="Calibri" w:cs="Calibri"/>
          <w:color w:val="000000" w:themeColor="text1"/>
          <w:sz w:val="24"/>
          <w:szCs w:val="24"/>
        </w:rPr>
      </w:pPr>
      <w:r w:rsidRPr="6D03B4C0">
        <w:rPr>
          <w:rFonts w:ascii="Calibri" w:eastAsia="Calibri" w:hAnsi="Calibri" w:cs="Calibri"/>
          <w:color w:val="000000" w:themeColor="text1"/>
          <w:sz w:val="24"/>
          <w:szCs w:val="24"/>
        </w:rPr>
        <w:t xml:space="preserve">North Carolina - </w:t>
      </w:r>
      <w:r w:rsidR="00876D4D">
        <w:rPr>
          <w:rFonts w:ascii="Calibri" w:eastAsia="Calibri" w:hAnsi="Calibri" w:cs="Calibri"/>
          <w:color w:val="000000" w:themeColor="text1"/>
          <w:sz w:val="24"/>
          <w:szCs w:val="24"/>
        </w:rPr>
        <w:t>Greater Charlotte Area</w:t>
      </w:r>
    </w:p>
    <w:p w14:paraId="165A94BC" w14:textId="682FA7B5" w:rsidR="5389A207" w:rsidRDefault="5389A207" w:rsidP="3562AB1B">
      <w:pPr>
        <w:pStyle w:val="ListParagraph"/>
        <w:numPr>
          <w:ilvl w:val="0"/>
          <w:numId w:val="3"/>
        </w:numPr>
        <w:spacing w:line="252" w:lineRule="auto"/>
        <w:ind w:left="480" w:right="36"/>
        <w:rPr>
          <w:rFonts w:ascii="Calibri" w:eastAsia="Calibri" w:hAnsi="Calibri" w:cs="Calibri"/>
          <w:sz w:val="24"/>
          <w:szCs w:val="24"/>
        </w:rPr>
      </w:pPr>
      <w:r w:rsidRPr="3562AB1B">
        <w:rPr>
          <w:rFonts w:ascii="Calibri" w:eastAsia="Calibri" w:hAnsi="Calibri" w:cs="Calibri"/>
          <w:color w:val="000000" w:themeColor="text1"/>
          <w:sz w:val="24"/>
          <w:szCs w:val="24"/>
        </w:rPr>
        <w:t xml:space="preserve">South Carolina </w:t>
      </w:r>
      <w:r w:rsidR="00392B48">
        <w:rPr>
          <w:rFonts w:ascii="Calibri" w:eastAsia="Calibri" w:hAnsi="Calibri" w:cs="Calibri"/>
          <w:color w:val="000000" w:themeColor="text1"/>
          <w:sz w:val="24"/>
          <w:szCs w:val="24"/>
        </w:rPr>
        <w:t>-</w:t>
      </w:r>
      <w:r w:rsidRPr="3562AB1B">
        <w:rPr>
          <w:rFonts w:ascii="Calibri" w:eastAsia="Calibri" w:hAnsi="Calibri" w:cs="Calibri"/>
          <w:color w:val="000000" w:themeColor="text1"/>
          <w:sz w:val="24"/>
          <w:szCs w:val="24"/>
        </w:rPr>
        <w:t xml:space="preserve"> </w:t>
      </w:r>
      <w:r w:rsidR="00876D4D">
        <w:rPr>
          <w:rFonts w:ascii="Calibri" w:eastAsia="Calibri" w:hAnsi="Calibri" w:cs="Calibri"/>
          <w:sz w:val="24"/>
          <w:szCs w:val="24"/>
        </w:rPr>
        <w:t>Greater Charlotte Ar</w:t>
      </w:r>
      <w:r w:rsidR="002954FE">
        <w:rPr>
          <w:rFonts w:ascii="Calibri" w:eastAsia="Calibri" w:hAnsi="Calibri" w:cs="Calibri"/>
          <w:sz w:val="24"/>
          <w:szCs w:val="24"/>
        </w:rPr>
        <w:t>ea</w:t>
      </w:r>
    </w:p>
    <w:p w14:paraId="1E5FC671" w14:textId="62FDE6EE" w:rsidR="00B569DD" w:rsidRPr="00B569DD" w:rsidRDefault="5389A207" w:rsidP="00BC0C11">
      <w:pPr>
        <w:pStyle w:val="ListParagraph"/>
        <w:numPr>
          <w:ilvl w:val="0"/>
          <w:numId w:val="3"/>
        </w:numPr>
        <w:spacing w:line="252" w:lineRule="auto"/>
        <w:ind w:left="480" w:right="36"/>
      </w:pPr>
      <w:r w:rsidRPr="09EABDCB">
        <w:rPr>
          <w:rFonts w:ascii="Calibri" w:eastAsia="Calibri" w:hAnsi="Calibri" w:cs="Calibri"/>
          <w:sz w:val="24"/>
          <w:szCs w:val="24"/>
        </w:rPr>
        <w:t>Southeastern Minnesota - Southern Minneapolis</w:t>
      </w:r>
    </w:p>
    <w:p w14:paraId="606E059C" w14:textId="77777777" w:rsidR="00B569DD" w:rsidRPr="00B569DD" w:rsidRDefault="00B569DD" w:rsidP="00750895">
      <w:pPr>
        <w:spacing w:line="252" w:lineRule="auto"/>
        <w:ind w:right="36"/>
      </w:pPr>
    </w:p>
    <w:p w14:paraId="6D9626E6" w14:textId="48D94621" w:rsidR="5389A207" w:rsidRDefault="5389A207" w:rsidP="00B569DD">
      <w:pPr>
        <w:spacing w:line="252" w:lineRule="auto"/>
        <w:ind w:left="120" w:right="36"/>
      </w:pPr>
    </w:p>
    <w:p w14:paraId="1FEC0FBA" w14:textId="1119CE99" w:rsidR="5389A207" w:rsidRDefault="5389A207" w:rsidP="3562AB1B">
      <w:pPr>
        <w:pStyle w:val="Heading1"/>
      </w:pPr>
      <w:r w:rsidRPr="3562AB1B">
        <w:rPr>
          <w:rFonts w:ascii="Calibri" w:eastAsia="Calibri" w:hAnsi="Calibri" w:cs="Calibri"/>
          <w:color w:val="181818"/>
        </w:rPr>
        <w:t>Why is this important?</w:t>
      </w:r>
    </w:p>
    <w:p w14:paraId="29C44F34" w14:textId="0EA60944" w:rsidR="5389A207" w:rsidRDefault="5389A207" w:rsidP="3562AB1B">
      <w:pPr>
        <w:pStyle w:val="Heading1"/>
        <w:spacing w:before="28"/>
      </w:pPr>
      <w:r w:rsidRPr="2739FB43">
        <w:rPr>
          <w:rFonts w:ascii="Calibri" w:eastAsia="Calibri" w:hAnsi="Calibri" w:cs="Calibri"/>
          <w:b w:val="0"/>
          <w:bCs w:val="0"/>
          <w:color w:val="181818"/>
        </w:rPr>
        <w:t xml:space="preserve">Gigapower builds </w:t>
      </w:r>
      <w:r w:rsidR="3A140DF5" w:rsidRPr="2739FB43">
        <w:rPr>
          <w:rFonts w:ascii="Calibri" w:eastAsia="Calibri" w:hAnsi="Calibri" w:cs="Calibri"/>
          <w:b w:val="0"/>
          <w:bCs w:val="0"/>
          <w:color w:val="181818"/>
        </w:rPr>
        <w:t xml:space="preserve">commercial </w:t>
      </w:r>
      <w:r w:rsidRPr="2739FB43">
        <w:rPr>
          <w:rFonts w:ascii="Calibri" w:eastAsia="Calibri" w:hAnsi="Calibri" w:cs="Calibri"/>
          <w:b w:val="0"/>
          <w:bCs w:val="0"/>
          <w:color w:val="181818"/>
        </w:rPr>
        <w:t>open access networks that offer choice and competition for businesses and residents in the areas it serves. The platform is designed to support multiple internet service providers (ISPs), resulting in a “build it once” construction event. This model enhances network efficiency, accelerates time-to-market for ISPs, and provides greater flexibility for end users.</w:t>
      </w:r>
    </w:p>
    <w:p w14:paraId="1CE9414E" w14:textId="2C847757" w:rsidR="5389A207" w:rsidRDefault="5389A207" w:rsidP="3562AB1B">
      <w:pPr>
        <w:spacing w:before="28"/>
      </w:pPr>
      <w:r w:rsidRPr="3562AB1B">
        <w:rPr>
          <w:rFonts w:ascii="Calibri" w:eastAsia="Calibri" w:hAnsi="Calibri" w:cs="Calibri"/>
          <w:color w:val="181818"/>
          <w:sz w:val="24"/>
          <w:szCs w:val="24"/>
        </w:rPr>
        <w:t xml:space="preserve"> </w:t>
      </w:r>
    </w:p>
    <w:p w14:paraId="0C6E8FFB" w14:textId="1DCCFA78" w:rsidR="5389A207" w:rsidRDefault="5389A207" w:rsidP="3562AB1B">
      <w:pPr>
        <w:spacing w:before="14" w:line="252" w:lineRule="auto"/>
      </w:pPr>
      <w:r w:rsidRPr="2739FB43">
        <w:rPr>
          <w:rFonts w:ascii="Calibri" w:eastAsia="Calibri" w:hAnsi="Calibri" w:cs="Calibri"/>
          <w:sz w:val="24"/>
          <w:szCs w:val="24"/>
        </w:rPr>
        <w:t xml:space="preserve">“At Gigapower, our mission from day one has been to deploy scalable, future-ready infrastructure that expands access and choice for communities,” said CEO Bill Hogg. “Through the hard work of our team, contractors, as well as with the collaboration of local community leaders, we are </w:t>
      </w:r>
      <w:r w:rsidR="3C666A6A" w:rsidRPr="77B09476">
        <w:rPr>
          <w:rFonts w:ascii="Calibri" w:eastAsia="Calibri" w:hAnsi="Calibri" w:cs="Calibri"/>
          <w:sz w:val="24"/>
          <w:szCs w:val="24"/>
        </w:rPr>
        <w:t>making rapid progress towards our goal</w:t>
      </w:r>
      <w:r w:rsidRPr="77B09476">
        <w:rPr>
          <w:rFonts w:ascii="Calibri" w:eastAsia="Calibri" w:hAnsi="Calibri" w:cs="Calibri"/>
          <w:sz w:val="24"/>
          <w:szCs w:val="24"/>
        </w:rPr>
        <w:t>.</w:t>
      </w:r>
      <w:r w:rsidRPr="2739FB43">
        <w:rPr>
          <w:rFonts w:ascii="Calibri" w:eastAsia="Calibri" w:hAnsi="Calibri" w:cs="Calibri"/>
          <w:sz w:val="24"/>
          <w:szCs w:val="24"/>
        </w:rPr>
        <w:t xml:space="preserve"> Gigapower is in an ideal position to enter more markets and bring connectivity to more communities.” </w:t>
      </w:r>
    </w:p>
    <w:p w14:paraId="6575D76D" w14:textId="1D0ABF6E" w:rsidR="5389A207" w:rsidRDefault="5389A207" w:rsidP="3562AB1B">
      <w:pPr>
        <w:spacing w:before="14" w:line="252" w:lineRule="auto"/>
        <w:ind w:left="120"/>
      </w:pPr>
      <w:r w:rsidRPr="3562AB1B">
        <w:rPr>
          <w:rFonts w:ascii="Calibri" w:eastAsia="Calibri" w:hAnsi="Calibri" w:cs="Calibri"/>
          <w:sz w:val="24"/>
          <w:szCs w:val="24"/>
        </w:rPr>
        <w:t xml:space="preserve"> </w:t>
      </w:r>
    </w:p>
    <w:p w14:paraId="58C82757" w14:textId="3D8519B5" w:rsidR="5389A207" w:rsidRDefault="5389A207" w:rsidP="2739FB43">
      <w:pPr>
        <w:spacing w:before="14" w:line="252" w:lineRule="auto"/>
        <w:rPr>
          <w:rFonts w:ascii="Calibri" w:eastAsia="Calibri" w:hAnsi="Calibri" w:cs="Calibri"/>
          <w:sz w:val="24"/>
          <w:szCs w:val="24"/>
        </w:rPr>
      </w:pPr>
      <w:r w:rsidRPr="4BEA5D11">
        <w:rPr>
          <w:rFonts w:ascii="Calibri" w:eastAsia="Calibri" w:hAnsi="Calibri" w:cs="Calibri"/>
          <w:sz w:val="24"/>
          <w:szCs w:val="24"/>
        </w:rPr>
        <w:t xml:space="preserve">Gigapower is </w:t>
      </w:r>
      <w:r w:rsidR="00AA38DD">
        <w:rPr>
          <w:rFonts w:ascii="Calibri" w:eastAsia="Calibri" w:hAnsi="Calibri" w:cs="Calibri"/>
          <w:sz w:val="24"/>
          <w:szCs w:val="24"/>
        </w:rPr>
        <w:t>focused on</w:t>
      </w:r>
      <w:r w:rsidR="00AA38DD" w:rsidRPr="4BEA5D11">
        <w:rPr>
          <w:rFonts w:ascii="Calibri" w:eastAsia="Calibri" w:hAnsi="Calibri" w:cs="Calibri"/>
          <w:sz w:val="24"/>
          <w:szCs w:val="24"/>
        </w:rPr>
        <w:t xml:space="preserve"> </w:t>
      </w:r>
      <w:r w:rsidRPr="4BEA5D11">
        <w:rPr>
          <w:rFonts w:ascii="Calibri" w:eastAsia="Calibri" w:hAnsi="Calibri" w:cs="Calibri"/>
          <w:sz w:val="24"/>
          <w:szCs w:val="24"/>
        </w:rPr>
        <w:t xml:space="preserve">its </w:t>
      </w:r>
      <w:r w:rsidR="682FC9CD" w:rsidRPr="4BEA5D11">
        <w:rPr>
          <w:rFonts w:ascii="Calibri" w:eastAsia="Calibri" w:hAnsi="Calibri" w:cs="Calibri"/>
          <w:sz w:val="24"/>
          <w:szCs w:val="24"/>
        </w:rPr>
        <w:t>commitment</w:t>
      </w:r>
      <w:r w:rsidRPr="4BEA5D11">
        <w:rPr>
          <w:rFonts w:ascii="Calibri" w:eastAsia="Calibri" w:hAnsi="Calibri" w:cs="Calibri"/>
          <w:sz w:val="24"/>
          <w:szCs w:val="24"/>
        </w:rPr>
        <w:t xml:space="preserve"> </w:t>
      </w:r>
      <w:r w:rsidR="7619BDD1" w:rsidRPr="4BEA5D11">
        <w:rPr>
          <w:rFonts w:ascii="Calibri" w:eastAsia="Calibri" w:hAnsi="Calibri" w:cs="Calibri"/>
          <w:sz w:val="24"/>
          <w:szCs w:val="24"/>
        </w:rPr>
        <w:t xml:space="preserve">to reach </w:t>
      </w:r>
      <w:r w:rsidR="02CE193F" w:rsidRPr="4BEA5D11">
        <w:rPr>
          <w:rFonts w:ascii="Calibri" w:eastAsia="Calibri" w:hAnsi="Calibri" w:cs="Calibri"/>
          <w:sz w:val="24"/>
          <w:szCs w:val="24"/>
        </w:rPr>
        <w:t>1.5</w:t>
      </w:r>
      <w:r w:rsidRPr="4BEA5D11">
        <w:rPr>
          <w:rFonts w:ascii="Calibri" w:eastAsia="Calibri" w:hAnsi="Calibri" w:cs="Calibri"/>
          <w:sz w:val="24"/>
          <w:szCs w:val="24"/>
        </w:rPr>
        <w:t xml:space="preserve"> million fiber locations nationwide. </w:t>
      </w:r>
      <w:r w:rsidR="000D5654" w:rsidRPr="000D5654">
        <w:rPr>
          <w:rFonts w:ascii="Calibri" w:eastAsia="Calibri" w:hAnsi="Calibri" w:cs="Calibri"/>
          <w:sz w:val="24"/>
          <w:szCs w:val="24"/>
        </w:rPr>
        <w:t>This open access expansion translates to more choices for residents—supporting economic development and narrowing the digital divide in underserved areas. The company will continue to work with ISPs to deliver reliable internet access to individuals across the country.  </w:t>
      </w:r>
      <w:r w:rsidRPr="4BEA5D11">
        <w:rPr>
          <w:rFonts w:ascii="Calibri" w:eastAsia="Calibri" w:hAnsi="Calibri" w:cs="Calibri"/>
          <w:sz w:val="24"/>
          <w:szCs w:val="24"/>
        </w:rPr>
        <w:t xml:space="preserve"> </w:t>
      </w:r>
    </w:p>
    <w:p w14:paraId="1709B2AF" w14:textId="7FAA809F" w:rsidR="5389A207" w:rsidRDefault="5389A207" w:rsidP="3562AB1B">
      <w:pPr>
        <w:spacing w:before="14" w:line="252" w:lineRule="auto"/>
        <w:ind w:left="120"/>
      </w:pPr>
      <w:r w:rsidRPr="3562AB1B">
        <w:rPr>
          <w:rFonts w:ascii="Calibri" w:eastAsia="Calibri" w:hAnsi="Calibri" w:cs="Calibri"/>
          <w:sz w:val="24"/>
          <w:szCs w:val="24"/>
        </w:rPr>
        <w:t xml:space="preserve"> </w:t>
      </w:r>
    </w:p>
    <w:p w14:paraId="4E1C23DC" w14:textId="31BF6F9C" w:rsidR="5389A207" w:rsidRDefault="5389A207" w:rsidP="3562AB1B">
      <w:pPr>
        <w:spacing w:before="28"/>
      </w:pPr>
      <w:r w:rsidRPr="3562AB1B">
        <w:rPr>
          <w:rFonts w:ascii="Aptos Display" w:eastAsia="Aptos Display" w:hAnsi="Aptos Display" w:cs="Aptos Display"/>
          <w:b/>
          <w:bCs/>
          <w:color w:val="000000" w:themeColor="text1"/>
          <w:sz w:val="24"/>
          <w:szCs w:val="24"/>
        </w:rPr>
        <w:t>About Gigapower:</w:t>
      </w:r>
    </w:p>
    <w:p w14:paraId="41F33306" w14:textId="216183D2" w:rsidR="5389A207" w:rsidRDefault="5389A207" w:rsidP="3562AB1B">
      <w:pPr>
        <w:spacing w:before="14" w:line="252" w:lineRule="auto"/>
        <w:ind w:left="120"/>
      </w:pPr>
      <w:r w:rsidRPr="3562AB1B">
        <w:rPr>
          <w:rFonts w:ascii="Calibri" w:eastAsia="Calibri" w:hAnsi="Calibri" w:cs="Calibri"/>
          <w:sz w:val="24"/>
          <w:szCs w:val="24"/>
        </w:rPr>
        <w:t xml:space="preserve"> </w:t>
      </w:r>
    </w:p>
    <w:p w14:paraId="40744BA5" w14:textId="4FF738B6" w:rsidR="5389A207" w:rsidRDefault="5389A207" w:rsidP="3562AB1B">
      <w:pPr>
        <w:spacing w:before="28"/>
      </w:pPr>
      <w:r w:rsidRPr="3562AB1B">
        <w:rPr>
          <w:rFonts w:ascii="Calibri" w:eastAsia="Calibri" w:hAnsi="Calibri" w:cs="Calibri"/>
          <w:i/>
          <w:iCs/>
          <w:sz w:val="24"/>
          <w:szCs w:val="24"/>
        </w:rPr>
        <w:lastRenderedPageBreak/>
        <w:t>Gigapower’s commercial wholesale, open access platform enables internet service providers and other businesses to access its multi-gig fiber network in select metro areas throughout the country. Residents and business owners in these communities need more and faster broadband for future growth opportunities to power where they work, study and play.</w:t>
      </w:r>
    </w:p>
    <w:p w14:paraId="4F7304F6" w14:textId="41D63BE4" w:rsidR="5389A207" w:rsidRDefault="5389A207" w:rsidP="3562AB1B">
      <w:pPr>
        <w:spacing w:before="28"/>
      </w:pPr>
      <w:r w:rsidRPr="3562AB1B">
        <w:rPr>
          <w:rFonts w:ascii="Calibri" w:eastAsia="Calibri" w:hAnsi="Calibri" w:cs="Calibri"/>
          <w:i/>
          <w:iCs/>
          <w:color w:val="000000" w:themeColor="text1"/>
          <w:sz w:val="24"/>
          <w:szCs w:val="24"/>
        </w:rPr>
        <w:t xml:space="preserve"> </w:t>
      </w:r>
    </w:p>
    <w:p w14:paraId="3DA9D4C4" w14:textId="21C6FB20" w:rsidR="5389A207" w:rsidRDefault="5389A207" w:rsidP="3562AB1B">
      <w:pPr>
        <w:spacing w:before="28"/>
      </w:pPr>
      <w:r w:rsidRPr="3562AB1B">
        <w:rPr>
          <w:rFonts w:ascii="Calibri" w:eastAsia="Calibri" w:hAnsi="Calibri" w:cs="Calibri"/>
          <w:i/>
          <w:iCs/>
          <w:color w:val="000000" w:themeColor="text1"/>
          <w:sz w:val="24"/>
          <w:szCs w:val="24"/>
        </w:rPr>
        <w:t xml:space="preserve">With Gigapower, AT&amp;T — one of the largest investors in fiber in America — and </w:t>
      </w:r>
      <w:r w:rsidR="008778BE" w:rsidRPr="00177F94">
        <w:rPr>
          <w:rFonts w:asciiTheme="minorHAnsi" w:eastAsia="Aptos Display" w:hAnsiTheme="minorHAnsi" w:cstheme="minorHAnsi"/>
          <w:sz w:val="24"/>
          <w:szCs w:val="24"/>
        </w:rPr>
        <w:t>Global Infrastructure Partners (GIP), a part o</w:t>
      </w:r>
      <w:r w:rsidR="00C42EF5">
        <w:rPr>
          <w:rFonts w:asciiTheme="minorHAnsi" w:eastAsia="Aptos Display" w:hAnsiTheme="minorHAnsi" w:cstheme="minorHAnsi"/>
          <w:sz w:val="24"/>
          <w:szCs w:val="24"/>
        </w:rPr>
        <w:t>f</w:t>
      </w:r>
      <w:r w:rsidR="00803F2C">
        <w:rPr>
          <w:rFonts w:asciiTheme="minorHAnsi" w:eastAsia="Aptos Display" w:hAnsiTheme="minorHAnsi" w:cstheme="minorHAnsi"/>
          <w:sz w:val="24"/>
          <w:szCs w:val="24"/>
        </w:rPr>
        <w:t xml:space="preserve"> </w:t>
      </w:r>
      <w:r w:rsidRPr="3562AB1B">
        <w:rPr>
          <w:rFonts w:ascii="Calibri" w:eastAsia="Calibri" w:hAnsi="Calibri" w:cs="Calibri"/>
          <w:i/>
          <w:iCs/>
          <w:color w:val="000000" w:themeColor="text1"/>
          <w:sz w:val="24"/>
          <w:szCs w:val="24"/>
        </w:rPr>
        <w:t>BlackRock — one of the largest investors in infrastructure — have come together through a joint venture to deliver access to super-fast, reliable, high-capacity fiber to more communities.</w:t>
      </w:r>
    </w:p>
    <w:p w14:paraId="312677B6" w14:textId="699CCE8B" w:rsidR="5389A207" w:rsidRDefault="5389A207" w:rsidP="3562AB1B">
      <w:pPr>
        <w:spacing w:before="28"/>
        <w:ind w:left="120"/>
      </w:pPr>
      <w:r w:rsidRPr="3562AB1B">
        <w:rPr>
          <w:rFonts w:ascii="Calibri" w:eastAsia="Calibri" w:hAnsi="Calibri" w:cs="Calibri"/>
          <w:i/>
          <w:iCs/>
          <w:sz w:val="24"/>
          <w:szCs w:val="24"/>
        </w:rPr>
        <w:t xml:space="preserve"> </w:t>
      </w:r>
    </w:p>
    <w:p w14:paraId="617578B2" w14:textId="761722E2" w:rsidR="5389A207" w:rsidRDefault="5389A207" w:rsidP="3562AB1B">
      <w:pPr>
        <w:spacing w:before="14" w:line="252" w:lineRule="auto"/>
        <w:ind w:right="140"/>
        <w:jc w:val="center"/>
      </w:pPr>
      <w:r w:rsidRPr="3562AB1B">
        <w:rPr>
          <w:rFonts w:ascii="Calibri" w:eastAsia="Calibri" w:hAnsi="Calibri" w:cs="Calibri"/>
          <w:sz w:val="24"/>
          <w:szCs w:val="24"/>
        </w:rPr>
        <w:t>###</w:t>
      </w:r>
    </w:p>
    <w:p w14:paraId="5C757BFE" w14:textId="24810491" w:rsidR="5389A207" w:rsidRDefault="5389A207" w:rsidP="3562AB1B">
      <w:pPr>
        <w:spacing w:before="14" w:line="252" w:lineRule="auto"/>
        <w:ind w:right="140"/>
      </w:pPr>
      <w:r w:rsidRPr="3562AB1B">
        <w:rPr>
          <w:rFonts w:ascii="Calibri" w:eastAsia="Calibri" w:hAnsi="Calibri" w:cs="Calibri"/>
          <w:sz w:val="24"/>
          <w:szCs w:val="24"/>
        </w:rPr>
        <w:t xml:space="preserve"> </w:t>
      </w:r>
    </w:p>
    <w:p w14:paraId="2A9B4046" w14:textId="2E0BDF8C" w:rsidR="5389A207" w:rsidRDefault="5389A207" w:rsidP="3562AB1B">
      <w:pPr>
        <w:pStyle w:val="Heading1"/>
        <w:spacing w:before="1"/>
      </w:pPr>
      <w:r w:rsidRPr="3562AB1B">
        <w:rPr>
          <w:rFonts w:ascii="Calibri" w:eastAsia="Calibri" w:hAnsi="Calibri" w:cs="Calibri"/>
          <w:color w:val="4471C4"/>
        </w:rPr>
        <w:t>For more information, contact:</w:t>
      </w:r>
    </w:p>
    <w:p w14:paraId="4BAB5629" w14:textId="0BD6DCEA" w:rsidR="5389A207" w:rsidRDefault="5389A207" w:rsidP="3562AB1B">
      <w:r w:rsidRPr="3562AB1B">
        <w:rPr>
          <w:rFonts w:ascii="Calibri" w:eastAsia="Calibri" w:hAnsi="Calibri" w:cs="Calibri"/>
          <w:sz w:val="24"/>
          <w:szCs w:val="24"/>
        </w:rPr>
        <w:t xml:space="preserve"> </w:t>
      </w:r>
    </w:p>
    <w:p w14:paraId="6286AA53" w14:textId="1F166466" w:rsidR="5389A207" w:rsidRDefault="5389A207" w:rsidP="3562AB1B">
      <w:pPr>
        <w:spacing w:before="80" w:line="252" w:lineRule="auto"/>
        <w:ind w:left="120" w:right="7020"/>
      </w:pPr>
      <w:r w:rsidRPr="3562AB1B">
        <w:rPr>
          <w:rFonts w:ascii="Calibri" w:eastAsia="Calibri" w:hAnsi="Calibri" w:cs="Calibri"/>
          <w:sz w:val="24"/>
          <w:szCs w:val="24"/>
        </w:rPr>
        <w:t>Liane Rulifson Gigapower</w:t>
      </w:r>
    </w:p>
    <w:p w14:paraId="33F2A8EE" w14:textId="58363853" w:rsidR="5389A207" w:rsidRDefault="5389A207" w:rsidP="3562AB1B">
      <w:pPr>
        <w:spacing w:before="1"/>
        <w:ind w:left="120"/>
      </w:pPr>
      <w:r w:rsidRPr="3562AB1B">
        <w:rPr>
          <w:rFonts w:ascii="Calibri" w:eastAsia="Calibri" w:hAnsi="Calibri" w:cs="Calibri"/>
          <w:sz w:val="24"/>
          <w:szCs w:val="24"/>
        </w:rPr>
        <w:t xml:space="preserve">Email: </w:t>
      </w:r>
      <w:hyperlink r:id="rId10">
        <w:r w:rsidRPr="3562AB1B">
          <w:rPr>
            <w:rStyle w:val="Hyperlink"/>
            <w:rFonts w:ascii="Calibri" w:eastAsia="Calibri" w:hAnsi="Calibri" w:cs="Calibri"/>
            <w:color w:val="0462C1"/>
            <w:sz w:val="24"/>
            <w:szCs w:val="24"/>
          </w:rPr>
          <w:t>liane.rulifson@gigapower.com</w:t>
        </w:r>
      </w:hyperlink>
    </w:p>
    <w:p w14:paraId="73856438" w14:textId="53A2049A" w:rsidR="5389A207" w:rsidRDefault="5389A207" w:rsidP="3562AB1B">
      <w:pPr>
        <w:spacing w:before="14"/>
        <w:ind w:left="120"/>
      </w:pPr>
      <w:r w:rsidRPr="3562AB1B">
        <w:rPr>
          <w:rFonts w:ascii="Calibri" w:eastAsia="Calibri" w:hAnsi="Calibri" w:cs="Calibri"/>
          <w:sz w:val="24"/>
          <w:szCs w:val="24"/>
        </w:rPr>
        <w:t>Phone: 425-864-2221</w:t>
      </w:r>
    </w:p>
    <w:p w14:paraId="6DC8C251" w14:textId="05CBE5DE" w:rsidR="5389A207" w:rsidRDefault="5389A207" w:rsidP="3562AB1B">
      <w:pPr>
        <w:spacing w:before="28"/>
      </w:pPr>
      <w:r w:rsidRPr="3562AB1B">
        <w:rPr>
          <w:rFonts w:ascii="Calibri" w:eastAsia="Calibri" w:hAnsi="Calibri" w:cs="Calibri"/>
          <w:sz w:val="24"/>
          <w:szCs w:val="24"/>
        </w:rPr>
        <w:t xml:space="preserve"> </w:t>
      </w:r>
    </w:p>
    <w:p w14:paraId="6879FD6B" w14:textId="3285EF4B" w:rsidR="5389A207" w:rsidRDefault="5389A207" w:rsidP="3562AB1B">
      <w:pPr>
        <w:spacing w:line="252" w:lineRule="auto"/>
        <w:ind w:left="120" w:right="3458"/>
      </w:pPr>
      <w:r w:rsidRPr="3562AB1B">
        <w:rPr>
          <w:rFonts w:ascii="Calibri" w:eastAsia="Calibri" w:hAnsi="Calibri" w:cs="Calibri"/>
          <w:sz w:val="24"/>
          <w:szCs w:val="24"/>
        </w:rPr>
        <w:t>Please direct media inquiries or interview requests to: Rebekah Eskandani</w:t>
      </w:r>
    </w:p>
    <w:p w14:paraId="2DDE5E70" w14:textId="69375EDA" w:rsidR="5389A207" w:rsidRDefault="5389A207" w:rsidP="3562AB1B">
      <w:pPr>
        <w:spacing w:before="1"/>
        <w:ind w:left="120"/>
      </w:pPr>
      <w:r w:rsidRPr="3562AB1B">
        <w:rPr>
          <w:rFonts w:ascii="Calibri" w:eastAsia="Calibri" w:hAnsi="Calibri" w:cs="Calibri"/>
          <w:sz w:val="24"/>
          <w:szCs w:val="24"/>
        </w:rPr>
        <w:t xml:space="preserve">Email: </w:t>
      </w:r>
      <w:hyperlink r:id="rId11">
        <w:r w:rsidRPr="3562AB1B">
          <w:rPr>
            <w:rStyle w:val="Hyperlink"/>
            <w:rFonts w:ascii="Calibri" w:eastAsia="Calibri" w:hAnsi="Calibri" w:cs="Calibri"/>
            <w:color w:val="0462C1"/>
            <w:sz w:val="24"/>
            <w:szCs w:val="24"/>
          </w:rPr>
          <w:t>reskandani@stantoncomm.com</w:t>
        </w:r>
      </w:hyperlink>
    </w:p>
    <w:p w14:paraId="3FB43D64" w14:textId="55E20870" w:rsidR="5389A207" w:rsidRDefault="5389A207" w:rsidP="3562AB1B">
      <w:pPr>
        <w:spacing w:before="16"/>
        <w:ind w:left="120"/>
      </w:pPr>
      <w:r w:rsidRPr="3562AB1B">
        <w:rPr>
          <w:rFonts w:ascii="Calibri" w:eastAsia="Calibri" w:hAnsi="Calibri" w:cs="Calibri"/>
          <w:sz w:val="24"/>
          <w:szCs w:val="24"/>
        </w:rPr>
        <w:t>Phone: 202-223-4933</w:t>
      </w:r>
    </w:p>
    <w:p w14:paraId="40F2B893" w14:textId="461356A6" w:rsidR="3562AB1B" w:rsidRDefault="3562AB1B" w:rsidP="3562AB1B"/>
    <w:p w14:paraId="362BBA4A" w14:textId="2BE0E7DA" w:rsidR="3562AB1B" w:rsidRDefault="3562AB1B" w:rsidP="3562AB1B">
      <w:pPr>
        <w:pStyle w:val="BodyText"/>
      </w:pPr>
    </w:p>
    <w:sectPr w:rsidR="3562AB1B">
      <w:footerReference w:type="even" r:id="rId12"/>
      <w:footerReference w:type="default" r:id="rId13"/>
      <w:footerReference w:type="first" r:id="rId14"/>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B978" w14:textId="77777777" w:rsidR="00B50092" w:rsidRDefault="00B50092" w:rsidP="00B50092">
      <w:r>
        <w:separator/>
      </w:r>
    </w:p>
  </w:endnote>
  <w:endnote w:type="continuationSeparator" w:id="0">
    <w:p w14:paraId="7C8D40D1" w14:textId="77777777" w:rsidR="00B50092" w:rsidRDefault="00B50092" w:rsidP="00B5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3B5B" w14:textId="06538E48" w:rsidR="00B50092" w:rsidRDefault="00B50092">
    <w:pPr>
      <w:pStyle w:val="Footer"/>
    </w:pPr>
    <w:r>
      <w:rPr>
        <w:noProof/>
      </w:rPr>
      <mc:AlternateContent>
        <mc:Choice Requires="wps">
          <w:drawing>
            <wp:anchor distT="0" distB="0" distL="0" distR="0" simplePos="0" relativeHeight="251659264" behindDoc="0" locked="0" layoutInCell="1" allowOverlap="1" wp14:anchorId="4E860D6A" wp14:editId="1D6F1A25">
              <wp:simplePos x="635" y="635"/>
              <wp:positionH relativeFrom="page">
                <wp:align>left</wp:align>
              </wp:positionH>
              <wp:positionV relativeFrom="page">
                <wp:align>bottom</wp:align>
              </wp:positionV>
              <wp:extent cx="2085975" cy="324485"/>
              <wp:effectExtent l="0" t="0" r="9525" b="0"/>
              <wp:wrapNone/>
              <wp:docPr id="3371080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2EA2CEF" w14:textId="7CCAB053" w:rsidR="00B50092" w:rsidRPr="00B50092" w:rsidRDefault="00B50092" w:rsidP="00B50092">
                          <w:pPr>
                            <w:rPr>
                              <w:rFonts w:ascii="Rockwell" w:eastAsia="Rockwell" w:hAnsi="Rockwell" w:cs="Rockwell"/>
                              <w:noProof/>
                              <w:color w:val="0078D7"/>
                              <w:sz w:val="18"/>
                              <w:szCs w:val="18"/>
                            </w:rPr>
                          </w:pPr>
                          <w:r w:rsidRPr="00B5009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860D6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52EA2CEF" w14:textId="7CCAB053" w:rsidR="00B50092" w:rsidRPr="00B50092" w:rsidRDefault="00B50092" w:rsidP="00B50092">
                    <w:pPr>
                      <w:rPr>
                        <w:rFonts w:ascii="Rockwell" w:eastAsia="Rockwell" w:hAnsi="Rockwell" w:cs="Rockwell"/>
                        <w:noProof/>
                        <w:color w:val="0078D7"/>
                        <w:sz w:val="18"/>
                        <w:szCs w:val="18"/>
                      </w:rPr>
                    </w:pPr>
                    <w:r w:rsidRPr="00B5009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E009" w14:textId="2F1B916A" w:rsidR="00B50092" w:rsidRDefault="00B50092">
    <w:pPr>
      <w:pStyle w:val="Footer"/>
    </w:pPr>
    <w:r>
      <w:rPr>
        <w:noProof/>
      </w:rPr>
      <mc:AlternateContent>
        <mc:Choice Requires="wps">
          <w:drawing>
            <wp:anchor distT="0" distB="0" distL="0" distR="0" simplePos="0" relativeHeight="251660288" behindDoc="0" locked="0" layoutInCell="1" allowOverlap="1" wp14:anchorId="4FA65BEF" wp14:editId="3BE97F65">
              <wp:simplePos x="838200" y="9441180"/>
              <wp:positionH relativeFrom="page">
                <wp:align>left</wp:align>
              </wp:positionH>
              <wp:positionV relativeFrom="page">
                <wp:align>bottom</wp:align>
              </wp:positionV>
              <wp:extent cx="2085975" cy="324485"/>
              <wp:effectExtent l="0" t="0" r="9525" b="0"/>
              <wp:wrapNone/>
              <wp:docPr id="174650465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8B9BE0C" w14:textId="28BC8862" w:rsidR="00B50092" w:rsidRPr="00B50092" w:rsidRDefault="00B50092" w:rsidP="00B50092">
                          <w:pPr>
                            <w:rPr>
                              <w:rFonts w:ascii="Rockwell" w:eastAsia="Rockwell" w:hAnsi="Rockwell" w:cs="Rockwell"/>
                              <w:noProof/>
                              <w:color w:val="0078D7"/>
                              <w:sz w:val="18"/>
                              <w:szCs w:val="18"/>
                            </w:rPr>
                          </w:pPr>
                          <w:r w:rsidRPr="00B5009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A65BE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8B9BE0C" w14:textId="28BC8862" w:rsidR="00B50092" w:rsidRPr="00B50092" w:rsidRDefault="00B50092" w:rsidP="00B50092">
                    <w:pPr>
                      <w:rPr>
                        <w:rFonts w:ascii="Rockwell" w:eastAsia="Rockwell" w:hAnsi="Rockwell" w:cs="Rockwell"/>
                        <w:noProof/>
                        <w:color w:val="0078D7"/>
                        <w:sz w:val="18"/>
                        <w:szCs w:val="18"/>
                      </w:rPr>
                    </w:pPr>
                    <w:r w:rsidRPr="00B5009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4E1F" w14:textId="0297F3BE" w:rsidR="00B50092" w:rsidRDefault="00B50092">
    <w:pPr>
      <w:pStyle w:val="Footer"/>
    </w:pPr>
    <w:r>
      <w:rPr>
        <w:noProof/>
      </w:rPr>
      <mc:AlternateContent>
        <mc:Choice Requires="wps">
          <w:drawing>
            <wp:anchor distT="0" distB="0" distL="0" distR="0" simplePos="0" relativeHeight="251658240" behindDoc="0" locked="0" layoutInCell="1" allowOverlap="1" wp14:anchorId="1A6E7F1E" wp14:editId="6F9E7600">
              <wp:simplePos x="635" y="635"/>
              <wp:positionH relativeFrom="page">
                <wp:align>left</wp:align>
              </wp:positionH>
              <wp:positionV relativeFrom="page">
                <wp:align>bottom</wp:align>
              </wp:positionV>
              <wp:extent cx="2085975" cy="324485"/>
              <wp:effectExtent l="0" t="0" r="9525" b="0"/>
              <wp:wrapNone/>
              <wp:docPr id="140088402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9B884D3" w14:textId="16CC7CD4" w:rsidR="00B50092" w:rsidRPr="00B50092" w:rsidRDefault="00B50092" w:rsidP="00B50092">
                          <w:pPr>
                            <w:rPr>
                              <w:rFonts w:ascii="Rockwell" w:eastAsia="Rockwell" w:hAnsi="Rockwell" w:cs="Rockwell"/>
                              <w:noProof/>
                              <w:color w:val="0078D7"/>
                              <w:sz w:val="18"/>
                              <w:szCs w:val="18"/>
                            </w:rPr>
                          </w:pPr>
                          <w:r w:rsidRPr="00B5009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6E7F1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9B884D3" w14:textId="16CC7CD4" w:rsidR="00B50092" w:rsidRPr="00B50092" w:rsidRDefault="00B50092" w:rsidP="00B50092">
                    <w:pPr>
                      <w:rPr>
                        <w:rFonts w:ascii="Rockwell" w:eastAsia="Rockwell" w:hAnsi="Rockwell" w:cs="Rockwell"/>
                        <w:noProof/>
                        <w:color w:val="0078D7"/>
                        <w:sz w:val="18"/>
                        <w:szCs w:val="18"/>
                      </w:rPr>
                    </w:pPr>
                    <w:r w:rsidRPr="00B5009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ABC2" w14:textId="77777777" w:rsidR="00B50092" w:rsidRDefault="00B50092" w:rsidP="00B50092">
      <w:r>
        <w:separator/>
      </w:r>
    </w:p>
  </w:footnote>
  <w:footnote w:type="continuationSeparator" w:id="0">
    <w:p w14:paraId="5408373E" w14:textId="77777777" w:rsidR="00B50092" w:rsidRDefault="00B50092" w:rsidP="00B50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2805"/>
    <w:multiLevelType w:val="hybridMultilevel"/>
    <w:tmpl w:val="49FCD266"/>
    <w:lvl w:ilvl="0" w:tplc="0D5A9E58">
      <w:start w:val="1"/>
      <w:numFmt w:val="bullet"/>
      <w:lvlText w:val=""/>
      <w:lvlJc w:val="left"/>
      <w:pPr>
        <w:ind w:left="480" w:hanging="360"/>
      </w:pPr>
      <w:rPr>
        <w:rFonts w:ascii="Symbol" w:hAnsi="Symbol" w:hint="default"/>
      </w:rPr>
    </w:lvl>
    <w:lvl w:ilvl="1" w:tplc="2358405A">
      <w:start w:val="1"/>
      <w:numFmt w:val="bullet"/>
      <w:lvlText w:val="o"/>
      <w:lvlJc w:val="left"/>
      <w:pPr>
        <w:ind w:left="1200" w:hanging="360"/>
      </w:pPr>
      <w:rPr>
        <w:rFonts w:ascii="Courier New" w:hAnsi="Courier New" w:hint="default"/>
      </w:rPr>
    </w:lvl>
    <w:lvl w:ilvl="2" w:tplc="0DB05B8C">
      <w:start w:val="1"/>
      <w:numFmt w:val="bullet"/>
      <w:lvlText w:val=""/>
      <w:lvlJc w:val="left"/>
      <w:pPr>
        <w:ind w:left="1920" w:hanging="360"/>
      </w:pPr>
      <w:rPr>
        <w:rFonts w:ascii="Wingdings" w:hAnsi="Wingdings" w:hint="default"/>
      </w:rPr>
    </w:lvl>
    <w:lvl w:ilvl="3" w:tplc="7FAC8800">
      <w:start w:val="1"/>
      <w:numFmt w:val="bullet"/>
      <w:lvlText w:val=""/>
      <w:lvlJc w:val="left"/>
      <w:pPr>
        <w:ind w:left="2640" w:hanging="360"/>
      </w:pPr>
      <w:rPr>
        <w:rFonts w:ascii="Symbol" w:hAnsi="Symbol" w:hint="default"/>
      </w:rPr>
    </w:lvl>
    <w:lvl w:ilvl="4" w:tplc="E2EC1842">
      <w:start w:val="1"/>
      <w:numFmt w:val="bullet"/>
      <w:lvlText w:val="o"/>
      <w:lvlJc w:val="left"/>
      <w:pPr>
        <w:ind w:left="3360" w:hanging="360"/>
      </w:pPr>
      <w:rPr>
        <w:rFonts w:ascii="Courier New" w:hAnsi="Courier New" w:hint="default"/>
      </w:rPr>
    </w:lvl>
    <w:lvl w:ilvl="5" w:tplc="0F8841EE">
      <w:start w:val="1"/>
      <w:numFmt w:val="bullet"/>
      <w:lvlText w:val=""/>
      <w:lvlJc w:val="left"/>
      <w:pPr>
        <w:ind w:left="4080" w:hanging="360"/>
      </w:pPr>
      <w:rPr>
        <w:rFonts w:ascii="Wingdings" w:hAnsi="Wingdings" w:hint="default"/>
      </w:rPr>
    </w:lvl>
    <w:lvl w:ilvl="6" w:tplc="D89C803A">
      <w:start w:val="1"/>
      <w:numFmt w:val="bullet"/>
      <w:lvlText w:val=""/>
      <w:lvlJc w:val="left"/>
      <w:pPr>
        <w:ind w:left="4800" w:hanging="360"/>
      </w:pPr>
      <w:rPr>
        <w:rFonts w:ascii="Symbol" w:hAnsi="Symbol" w:hint="default"/>
      </w:rPr>
    </w:lvl>
    <w:lvl w:ilvl="7" w:tplc="923A2060">
      <w:start w:val="1"/>
      <w:numFmt w:val="bullet"/>
      <w:lvlText w:val="o"/>
      <w:lvlJc w:val="left"/>
      <w:pPr>
        <w:ind w:left="5520" w:hanging="360"/>
      </w:pPr>
      <w:rPr>
        <w:rFonts w:ascii="Courier New" w:hAnsi="Courier New" w:hint="default"/>
      </w:rPr>
    </w:lvl>
    <w:lvl w:ilvl="8" w:tplc="664CE198">
      <w:start w:val="1"/>
      <w:numFmt w:val="bullet"/>
      <w:lvlText w:val=""/>
      <w:lvlJc w:val="left"/>
      <w:pPr>
        <w:ind w:left="6240" w:hanging="360"/>
      </w:pPr>
      <w:rPr>
        <w:rFonts w:ascii="Wingdings" w:hAnsi="Wingdings" w:hint="default"/>
      </w:rPr>
    </w:lvl>
  </w:abstractNum>
  <w:abstractNum w:abstractNumId="1" w15:restartNumberingAfterBreak="0">
    <w:nsid w:val="31BBEB0B"/>
    <w:multiLevelType w:val="hybridMultilevel"/>
    <w:tmpl w:val="F57E8D1A"/>
    <w:lvl w:ilvl="0" w:tplc="825C78CE">
      <w:start w:val="1"/>
      <w:numFmt w:val="bullet"/>
      <w:lvlText w:val="·"/>
      <w:lvlJc w:val="left"/>
      <w:pPr>
        <w:ind w:left="720" w:hanging="360"/>
      </w:pPr>
      <w:rPr>
        <w:rFonts w:ascii="Symbol" w:hAnsi="Symbol" w:hint="default"/>
      </w:rPr>
    </w:lvl>
    <w:lvl w:ilvl="1" w:tplc="F606C96C">
      <w:start w:val="1"/>
      <w:numFmt w:val="bullet"/>
      <w:lvlText w:val="o"/>
      <w:lvlJc w:val="left"/>
      <w:pPr>
        <w:ind w:left="1440" w:hanging="360"/>
      </w:pPr>
      <w:rPr>
        <w:rFonts w:ascii="Courier New" w:hAnsi="Courier New" w:hint="default"/>
      </w:rPr>
    </w:lvl>
    <w:lvl w:ilvl="2" w:tplc="AF18B6DC">
      <w:start w:val="1"/>
      <w:numFmt w:val="bullet"/>
      <w:lvlText w:val=""/>
      <w:lvlJc w:val="left"/>
      <w:pPr>
        <w:ind w:left="2160" w:hanging="360"/>
      </w:pPr>
      <w:rPr>
        <w:rFonts w:ascii="Wingdings" w:hAnsi="Wingdings" w:hint="default"/>
      </w:rPr>
    </w:lvl>
    <w:lvl w:ilvl="3" w:tplc="82E051A2">
      <w:start w:val="1"/>
      <w:numFmt w:val="bullet"/>
      <w:lvlText w:val=""/>
      <w:lvlJc w:val="left"/>
      <w:pPr>
        <w:ind w:left="2880" w:hanging="360"/>
      </w:pPr>
      <w:rPr>
        <w:rFonts w:ascii="Symbol" w:hAnsi="Symbol" w:hint="default"/>
      </w:rPr>
    </w:lvl>
    <w:lvl w:ilvl="4" w:tplc="2AE607D0">
      <w:start w:val="1"/>
      <w:numFmt w:val="bullet"/>
      <w:lvlText w:val="o"/>
      <w:lvlJc w:val="left"/>
      <w:pPr>
        <w:ind w:left="3600" w:hanging="360"/>
      </w:pPr>
      <w:rPr>
        <w:rFonts w:ascii="Courier New" w:hAnsi="Courier New" w:hint="default"/>
      </w:rPr>
    </w:lvl>
    <w:lvl w:ilvl="5" w:tplc="2F6E0E96">
      <w:start w:val="1"/>
      <w:numFmt w:val="bullet"/>
      <w:lvlText w:val=""/>
      <w:lvlJc w:val="left"/>
      <w:pPr>
        <w:ind w:left="4320" w:hanging="360"/>
      </w:pPr>
      <w:rPr>
        <w:rFonts w:ascii="Wingdings" w:hAnsi="Wingdings" w:hint="default"/>
      </w:rPr>
    </w:lvl>
    <w:lvl w:ilvl="6" w:tplc="E1AABC68">
      <w:start w:val="1"/>
      <w:numFmt w:val="bullet"/>
      <w:lvlText w:val=""/>
      <w:lvlJc w:val="left"/>
      <w:pPr>
        <w:ind w:left="5040" w:hanging="360"/>
      </w:pPr>
      <w:rPr>
        <w:rFonts w:ascii="Symbol" w:hAnsi="Symbol" w:hint="default"/>
      </w:rPr>
    </w:lvl>
    <w:lvl w:ilvl="7" w:tplc="5164BB14">
      <w:start w:val="1"/>
      <w:numFmt w:val="bullet"/>
      <w:lvlText w:val="o"/>
      <w:lvlJc w:val="left"/>
      <w:pPr>
        <w:ind w:left="5760" w:hanging="360"/>
      </w:pPr>
      <w:rPr>
        <w:rFonts w:ascii="Courier New" w:hAnsi="Courier New" w:hint="default"/>
      </w:rPr>
    </w:lvl>
    <w:lvl w:ilvl="8" w:tplc="6C6C0690">
      <w:start w:val="1"/>
      <w:numFmt w:val="bullet"/>
      <w:lvlText w:val=""/>
      <w:lvlJc w:val="left"/>
      <w:pPr>
        <w:ind w:left="6480" w:hanging="360"/>
      </w:pPr>
      <w:rPr>
        <w:rFonts w:ascii="Wingdings" w:hAnsi="Wingdings" w:hint="default"/>
      </w:rPr>
    </w:lvl>
  </w:abstractNum>
  <w:abstractNum w:abstractNumId="2" w15:restartNumberingAfterBreak="0">
    <w:nsid w:val="62A62D15"/>
    <w:multiLevelType w:val="hybridMultilevel"/>
    <w:tmpl w:val="1178B028"/>
    <w:lvl w:ilvl="0" w:tplc="61E2A9F2">
      <w:start w:val="1"/>
      <w:numFmt w:val="bullet"/>
      <w:lvlText w:val="·"/>
      <w:lvlJc w:val="left"/>
      <w:pPr>
        <w:ind w:left="720" w:hanging="360"/>
      </w:pPr>
      <w:rPr>
        <w:rFonts w:ascii="Symbol" w:hAnsi="Symbol" w:hint="default"/>
      </w:rPr>
    </w:lvl>
    <w:lvl w:ilvl="1" w:tplc="1D686854">
      <w:start w:val="1"/>
      <w:numFmt w:val="bullet"/>
      <w:lvlText w:val="o"/>
      <w:lvlJc w:val="left"/>
      <w:pPr>
        <w:ind w:left="1440" w:hanging="360"/>
      </w:pPr>
      <w:rPr>
        <w:rFonts w:ascii="Courier New" w:hAnsi="Courier New" w:hint="default"/>
      </w:rPr>
    </w:lvl>
    <w:lvl w:ilvl="2" w:tplc="EB0EFE0A">
      <w:start w:val="1"/>
      <w:numFmt w:val="bullet"/>
      <w:lvlText w:val=""/>
      <w:lvlJc w:val="left"/>
      <w:pPr>
        <w:ind w:left="2160" w:hanging="360"/>
      </w:pPr>
      <w:rPr>
        <w:rFonts w:ascii="Wingdings" w:hAnsi="Wingdings" w:hint="default"/>
      </w:rPr>
    </w:lvl>
    <w:lvl w:ilvl="3" w:tplc="8DD23840">
      <w:start w:val="1"/>
      <w:numFmt w:val="bullet"/>
      <w:lvlText w:val=""/>
      <w:lvlJc w:val="left"/>
      <w:pPr>
        <w:ind w:left="2880" w:hanging="360"/>
      </w:pPr>
      <w:rPr>
        <w:rFonts w:ascii="Symbol" w:hAnsi="Symbol" w:hint="default"/>
      </w:rPr>
    </w:lvl>
    <w:lvl w:ilvl="4" w:tplc="44A24C62">
      <w:start w:val="1"/>
      <w:numFmt w:val="bullet"/>
      <w:lvlText w:val="o"/>
      <w:lvlJc w:val="left"/>
      <w:pPr>
        <w:ind w:left="3600" w:hanging="360"/>
      </w:pPr>
      <w:rPr>
        <w:rFonts w:ascii="Courier New" w:hAnsi="Courier New" w:hint="default"/>
      </w:rPr>
    </w:lvl>
    <w:lvl w:ilvl="5" w:tplc="E07A658A">
      <w:start w:val="1"/>
      <w:numFmt w:val="bullet"/>
      <w:lvlText w:val=""/>
      <w:lvlJc w:val="left"/>
      <w:pPr>
        <w:ind w:left="4320" w:hanging="360"/>
      </w:pPr>
      <w:rPr>
        <w:rFonts w:ascii="Wingdings" w:hAnsi="Wingdings" w:hint="default"/>
      </w:rPr>
    </w:lvl>
    <w:lvl w:ilvl="6" w:tplc="B3DA2862">
      <w:start w:val="1"/>
      <w:numFmt w:val="bullet"/>
      <w:lvlText w:val=""/>
      <w:lvlJc w:val="left"/>
      <w:pPr>
        <w:ind w:left="5040" w:hanging="360"/>
      </w:pPr>
      <w:rPr>
        <w:rFonts w:ascii="Symbol" w:hAnsi="Symbol" w:hint="default"/>
      </w:rPr>
    </w:lvl>
    <w:lvl w:ilvl="7" w:tplc="93B6599A">
      <w:start w:val="1"/>
      <w:numFmt w:val="bullet"/>
      <w:lvlText w:val="o"/>
      <w:lvlJc w:val="left"/>
      <w:pPr>
        <w:ind w:left="5760" w:hanging="360"/>
      </w:pPr>
      <w:rPr>
        <w:rFonts w:ascii="Courier New" w:hAnsi="Courier New" w:hint="default"/>
      </w:rPr>
    </w:lvl>
    <w:lvl w:ilvl="8" w:tplc="FD984E2E">
      <w:start w:val="1"/>
      <w:numFmt w:val="bullet"/>
      <w:lvlText w:val=""/>
      <w:lvlJc w:val="left"/>
      <w:pPr>
        <w:ind w:left="6480" w:hanging="360"/>
      </w:pPr>
      <w:rPr>
        <w:rFonts w:ascii="Wingdings" w:hAnsi="Wingdings" w:hint="default"/>
      </w:rPr>
    </w:lvl>
  </w:abstractNum>
  <w:num w:numId="1" w16cid:durableId="130946793">
    <w:abstractNumId w:val="0"/>
  </w:num>
  <w:num w:numId="2" w16cid:durableId="1562986812">
    <w:abstractNumId w:val="1"/>
  </w:num>
  <w:num w:numId="3" w16cid:durableId="175428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CA953C"/>
    <w:rsid w:val="0000067C"/>
    <w:rsid w:val="0001543D"/>
    <w:rsid w:val="000B1F97"/>
    <w:rsid w:val="000D5654"/>
    <w:rsid w:val="00113493"/>
    <w:rsid w:val="00155AD3"/>
    <w:rsid w:val="002009A3"/>
    <w:rsid w:val="002633A2"/>
    <w:rsid w:val="00272304"/>
    <w:rsid w:val="002954FE"/>
    <w:rsid w:val="00312D4D"/>
    <w:rsid w:val="00317B4B"/>
    <w:rsid w:val="00342E95"/>
    <w:rsid w:val="0038C825"/>
    <w:rsid w:val="00392B48"/>
    <w:rsid w:val="003F1A9F"/>
    <w:rsid w:val="00476F04"/>
    <w:rsid w:val="00497070"/>
    <w:rsid w:val="004A1B63"/>
    <w:rsid w:val="00500798"/>
    <w:rsid w:val="005D564B"/>
    <w:rsid w:val="006424DA"/>
    <w:rsid w:val="006747FF"/>
    <w:rsid w:val="00682A8D"/>
    <w:rsid w:val="00736970"/>
    <w:rsid w:val="00750895"/>
    <w:rsid w:val="00773A27"/>
    <w:rsid w:val="00773EFC"/>
    <w:rsid w:val="0078751F"/>
    <w:rsid w:val="00797F22"/>
    <w:rsid w:val="007E352B"/>
    <w:rsid w:val="00803F2C"/>
    <w:rsid w:val="00876BB2"/>
    <w:rsid w:val="00876D4D"/>
    <w:rsid w:val="008778BE"/>
    <w:rsid w:val="00887F11"/>
    <w:rsid w:val="008C51CD"/>
    <w:rsid w:val="008F33B7"/>
    <w:rsid w:val="00925C68"/>
    <w:rsid w:val="00945C6C"/>
    <w:rsid w:val="00946535"/>
    <w:rsid w:val="009852FC"/>
    <w:rsid w:val="00985858"/>
    <w:rsid w:val="009C2F43"/>
    <w:rsid w:val="009E54AC"/>
    <w:rsid w:val="009E5F47"/>
    <w:rsid w:val="00A5553F"/>
    <w:rsid w:val="00A60409"/>
    <w:rsid w:val="00AA38DD"/>
    <w:rsid w:val="00AA6214"/>
    <w:rsid w:val="00B02B98"/>
    <w:rsid w:val="00B0455A"/>
    <w:rsid w:val="00B126C1"/>
    <w:rsid w:val="00B1F988"/>
    <w:rsid w:val="00B50092"/>
    <w:rsid w:val="00B569DD"/>
    <w:rsid w:val="00B91632"/>
    <w:rsid w:val="00BA385D"/>
    <w:rsid w:val="00BC0C11"/>
    <w:rsid w:val="00C42EF5"/>
    <w:rsid w:val="00C7195A"/>
    <w:rsid w:val="00C77AA7"/>
    <w:rsid w:val="00C934DA"/>
    <w:rsid w:val="00CA52ED"/>
    <w:rsid w:val="00CC00D2"/>
    <w:rsid w:val="00CE38BF"/>
    <w:rsid w:val="00DC548B"/>
    <w:rsid w:val="00DE3A6F"/>
    <w:rsid w:val="00E269E3"/>
    <w:rsid w:val="00F353BE"/>
    <w:rsid w:val="00FE0A9E"/>
    <w:rsid w:val="00FF6F4A"/>
    <w:rsid w:val="01AF73A4"/>
    <w:rsid w:val="023C9421"/>
    <w:rsid w:val="023CD93A"/>
    <w:rsid w:val="02533DF9"/>
    <w:rsid w:val="0279C31F"/>
    <w:rsid w:val="0280B8BF"/>
    <w:rsid w:val="02CE193F"/>
    <w:rsid w:val="02EA93E7"/>
    <w:rsid w:val="02F06C57"/>
    <w:rsid w:val="0337B085"/>
    <w:rsid w:val="04E94A33"/>
    <w:rsid w:val="057B433D"/>
    <w:rsid w:val="069C3DB5"/>
    <w:rsid w:val="06A2B36E"/>
    <w:rsid w:val="06E3239D"/>
    <w:rsid w:val="077D19E7"/>
    <w:rsid w:val="08501351"/>
    <w:rsid w:val="08604841"/>
    <w:rsid w:val="086C5DCD"/>
    <w:rsid w:val="08AB4CD7"/>
    <w:rsid w:val="090E0AF5"/>
    <w:rsid w:val="09EABDCB"/>
    <w:rsid w:val="09F6E677"/>
    <w:rsid w:val="0A56022D"/>
    <w:rsid w:val="0A81585F"/>
    <w:rsid w:val="0A9E9E09"/>
    <w:rsid w:val="0AF9F1AE"/>
    <w:rsid w:val="0B061BA7"/>
    <w:rsid w:val="0B3AD6BA"/>
    <w:rsid w:val="0B7AC537"/>
    <w:rsid w:val="0D152574"/>
    <w:rsid w:val="0D40D6E8"/>
    <w:rsid w:val="0D695042"/>
    <w:rsid w:val="0D7F7FAC"/>
    <w:rsid w:val="0E708648"/>
    <w:rsid w:val="0FF57FFE"/>
    <w:rsid w:val="106269D3"/>
    <w:rsid w:val="1111AD06"/>
    <w:rsid w:val="1128A78B"/>
    <w:rsid w:val="1134519C"/>
    <w:rsid w:val="114F9A8A"/>
    <w:rsid w:val="119DF9EC"/>
    <w:rsid w:val="11D050DA"/>
    <w:rsid w:val="12442C4D"/>
    <w:rsid w:val="127A27F0"/>
    <w:rsid w:val="128D2A44"/>
    <w:rsid w:val="138809D1"/>
    <w:rsid w:val="13B1A773"/>
    <w:rsid w:val="149D734B"/>
    <w:rsid w:val="1512E55E"/>
    <w:rsid w:val="15678650"/>
    <w:rsid w:val="1572123C"/>
    <w:rsid w:val="15B47AB9"/>
    <w:rsid w:val="15F15DC8"/>
    <w:rsid w:val="16E9D0DE"/>
    <w:rsid w:val="17076FFB"/>
    <w:rsid w:val="17A26CB2"/>
    <w:rsid w:val="17D2B766"/>
    <w:rsid w:val="181910B9"/>
    <w:rsid w:val="18651B2D"/>
    <w:rsid w:val="18C8079C"/>
    <w:rsid w:val="18DA417C"/>
    <w:rsid w:val="19260FD4"/>
    <w:rsid w:val="1A32A8BB"/>
    <w:rsid w:val="1A8A5A1E"/>
    <w:rsid w:val="1B2B5D01"/>
    <w:rsid w:val="1B494433"/>
    <w:rsid w:val="1C988F44"/>
    <w:rsid w:val="1CB375CC"/>
    <w:rsid w:val="1CCA953C"/>
    <w:rsid w:val="1E4B82DF"/>
    <w:rsid w:val="1EE02050"/>
    <w:rsid w:val="20338186"/>
    <w:rsid w:val="20779F15"/>
    <w:rsid w:val="214CFD8D"/>
    <w:rsid w:val="21FC8AA9"/>
    <w:rsid w:val="223FCD6E"/>
    <w:rsid w:val="22A587FB"/>
    <w:rsid w:val="22F8CF9D"/>
    <w:rsid w:val="231C513A"/>
    <w:rsid w:val="23649ACE"/>
    <w:rsid w:val="23F84F9B"/>
    <w:rsid w:val="24A9A696"/>
    <w:rsid w:val="24AC186A"/>
    <w:rsid w:val="24B7D7E0"/>
    <w:rsid w:val="24EE3244"/>
    <w:rsid w:val="2549E963"/>
    <w:rsid w:val="25768482"/>
    <w:rsid w:val="2625ADF7"/>
    <w:rsid w:val="265859DE"/>
    <w:rsid w:val="2667A20D"/>
    <w:rsid w:val="269EF85D"/>
    <w:rsid w:val="26B2D20D"/>
    <w:rsid w:val="26B6FF6E"/>
    <w:rsid w:val="26EAF862"/>
    <w:rsid w:val="2739FB43"/>
    <w:rsid w:val="274586F5"/>
    <w:rsid w:val="275E056B"/>
    <w:rsid w:val="27925ED9"/>
    <w:rsid w:val="279E929C"/>
    <w:rsid w:val="289D27AB"/>
    <w:rsid w:val="28FC138F"/>
    <w:rsid w:val="29FE430F"/>
    <w:rsid w:val="2B9AA73A"/>
    <w:rsid w:val="2BB231DB"/>
    <w:rsid w:val="2BC9708B"/>
    <w:rsid w:val="2BE4C797"/>
    <w:rsid w:val="2D702CD6"/>
    <w:rsid w:val="2DF466C1"/>
    <w:rsid w:val="2E0F98CE"/>
    <w:rsid w:val="2EC5ACDF"/>
    <w:rsid w:val="2EE35DDF"/>
    <w:rsid w:val="2F487583"/>
    <w:rsid w:val="2F62A2A9"/>
    <w:rsid w:val="2F6D3DAF"/>
    <w:rsid w:val="306258F7"/>
    <w:rsid w:val="311A82E9"/>
    <w:rsid w:val="31284B34"/>
    <w:rsid w:val="312B5E10"/>
    <w:rsid w:val="31744201"/>
    <w:rsid w:val="31C3F663"/>
    <w:rsid w:val="32B00464"/>
    <w:rsid w:val="3363CD81"/>
    <w:rsid w:val="33DBE1AE"/>
    <w:rsid w:val="355F368B"/>
    <w:rsid w:val="3562AB1B"/>
    <w:rsid w:val="35F5173D"/>
    <w:rsid w:val="368228D4"/>
    <w:rsid w:val="371C9F13"/>
    <w:rsid w:val="375000D9"/>
    <w:rsid w:val="37B20AA3"/>
    <w:rsid w:val="37FDDB18"/>
    <w:rsid w:val="38CEFC3A"/>
    <w:rsid w:val="38D28169"/>
    <w:rsid w:val="39F8AC05"/>
    <w:rsid w:val="3A140DF5"/>
    <w:rsid w:val="3B2F5024"/>
    <w:rsid w:val="3B551FF2"/>
    <w:rsid w:val="3B60E78E"/>
    <w:rsid w:val="3B703B05"/>
    <w:rsid w:val="3BEFB4F2"/>
    <w:rsid w:val="3C0031AE"/>
    <w:rsid w:val="3C3EA6D5"/>
    <w:rsid w:val="3C666A6A"/>
    <w:rsid w:val="3C886CAF"/>
    <w:rsid w:val="3D046C08"/>
    <w:rsid w:val="3E4B1044"/>
    <w:rsid w:val="3F6A3543"/>
    <w:rsid w:val="3F8F2898"/>
    <w:rsid w:val="40017A75"/>
    <w:rsid w:val="40035985"/>
    <w:rsid w:val="40139957"/>
    <w:rsid w:val="40709F45"/>
    <w:rsid w:val="409F562C"/>
    <w:rsid w:val="40F97762"/>
    <w:rsid w:val="4121AE3D"/>
    <w:rsid w:val="41C68FCD"/>
    <w:rsid w:val="4267A607"/>
    <w:rsid w:val="426DCD31"/>
    <w:rsid w:val="428C5BCA"/>
    <w:rsid w:val="42AE0E3F"/>
    <w:rsid w:val="42C81B8A"/>
    <w:rsid w:val="43025216"/>
    <w:rsid w:val="43975939"/>
    <w:rsid w:val="43CB830B"/>
    <w:rsid w:val="452B2558"/>
    <w:rsid w:val="46034374"/>
    <w:rsid w:val="46ECC7F1"/>
    <w:rsid w:val="46ED1937"/>
    <w:rsid w:val="46F97328"/>
    <w:rsid w:val="47236BAA"/>
    <w:rsid w:val="472743E3"/>
    <w:rsid w:val="474F6576"/>
    <w:rsid w:val="49A39A23"/>
    <w:rsid w:val="4A4F3001"/>
    <w:rsid w:val="4A579B46"/>
    <w:rsid w:val="4A5CA564"/>
    <w:rsid w:val="4B653DAF"/>
    <w:rsid w:val="4BC68493"/>
    <w:rsid w:val="4BEA5D11"/>
    <w:rsid w:val="4C67AD6E"/>
    <w:rsid w:val="4C9B923A"/>
    <w:rsid w:val="4CB49E41"/>
    <w:rsid w:val="4CDB342B"/>
    <w:rsid w:val="4E6FABA8"/>
    <w:rsid w:val="506FA857"/>
    <w:rsid w:val="508393E0"/>
    <w:rsid w:val="508E2CE1"/>
    <w:rsid w:val="5105D9DC"/>
    <w:rsid w:val="513C3A7E"/>
    <w:rsid w:val="518A1021"/>
    <w:rsid w:val="5190CC3B"/>
    <w:rsid w:val="5341A9C3"/>
    <w:rsid w:val="5348CA2C"/>
    <w:rsid w:val="5389A207"/>
    <w:rsid w:val="53D24C0F"/>
    <w:rsid w:val="5474564A"/>
    <w:rsid w:val="5476B7BD"/>
    <w:rsid w:val="54C1BD76"/>
    <w:rsid w:val="56335684"/>
    <w:rsid w:val="56DC6CEE"/>
    <w:rsid w:val="57A207F5"/>
    <w:rsid w:val="581FCE5D"/>
    <w:rsid w:val="59A8641E"/>
    <w:rsid w:val="59E49B84"/>
    <w:rsid w:val="5A578E23"/>
    <w:rsid w:val="5A5EB5C5"/>
    <w:rsid w:val="5ADD3F42"/>
    <w:rsid w:val="5AE96892"/>
    <w:rsid w:val="5C1DFFC0"/>
    <w:rsid w:val="5C245169"/>
    <w:rsid w:val="5CC530C6"/>
    <w:rsid w:val="5CC7DE3B"/>
    <w:rsid w:val="5E25B606"/>
    <w:rsid w:val="5E9881DC"/>
    <w:rsid w:val="5EE2BC73"/>
    <w:rsid w:val="5EEA74A7"/>
    <w:rsid w:val="5EFFF6EE"/>
    <w:rsid w:val="5FD04A58"/>
    <w:rsid w:val="5FE703B3"/>
    <w:rsid w:val="602CB067"/>
    <w:rsid w:val="602EE38D"/>
    <w:rsid w:val="6048247D"/>
    <w:rsid w:val="607FEB4F"/>
    <w:rsid w:val="60A2AF24"/>
    <w:rsid w:val="611179D1"/>
    <w:rsid w:val="613C964E"/>
    <w:rsid w:val="616B8A65"/>
    <w:rsid w:val="61818312"/>
    <w:rsid w:val="61E02D61"/>
    <w:rsid w:val="62679B62"/>
    <w:rsid w:val="62937A6A"/>
    <w:rsid w:val="63552C85"/>
    <w:rsid w:val="637FDF72"/>
    <w:rsid w:val="6596F068"/>
    <w:rsid w:val="65D75113"/>
    <w:rsid w:val="65E0AB89"/>
    <w:rsid w:val="661B4F84"/>
    <w:rsid w:val="662A8468"/>
    <w:rsid w:val="6679834D"/>
    <w:rsid w:val="674DAF06"/>
    <w:rsid w:val="67B89403"/>
    <w:rsid w:val="682FC9CD"/>
    <w:rsid w:val="68A6EAF8"/>
    <w:rsid w:val="68D52EE4"/>
    <w:rsid w:val="68F5FB84"/>
    <w:rsid w:val="690FDE19"/>
    <w:rsid w:val="695D699A"/>
    <w:rsid w:val="69885615"/>
    <w:rsid w:val="6A01434B"/>
    <w:rsid w:val="6A2A760D"/>
    <w:rsid w:val="6A7CB103"/>
    <w:rsid w:val="6AA6BF5A"/>
    <w:rsid w:val="6B270773"/>
    <w:rsid w:val="6B2E65BB"/>
    <w:rsid w:val="6B497C07"/>
    <w:rsid w:val="6C672032"/>
    <w:rsid w:val="6D03B4C0"/>
    <w:rsid w:val="6D5FBD3E"/>
    <w:rsid w:val="6D790B65"/>
    <w:rsid w:val="6D8617E6"/>
    <w:rsid w:val="6D8B4E4C"/>
    <w:rsid w:val="6E946DAB"/>
    <w:rsid w:val="6EA0A3DE"/>
    <w:rsid w:val="6ED0600D"/>
    <w:rsid w:val="6F2C1662"/>
    <w:rsid w:val="7053BD4A"/>
    <w:rsid w:val="70A5DF59"/>
    <w:rsid w:val="70DAAB38"/>
    <w:rsid w:val="72BBC28A"/>
    <w:rsid w:val="72C4DE39"/>
    <w:rsid w:val="7318306E"/>
    <w:rsid w:val="7321CE95"/>
    <w:rsid w:val="733CD2DB"/>
    <w:rsid w:val="734D7E68"/>
    <w:rsid w:val="735A9DB6"/>
    <w:rsid w:val="7413E07D"/>
    <w:rsid w:val="745A3F63"/>
    <w:rsid w:val="756CC5ED"/>
    <w:rsid w:val="75B1582C"/>
    <w:rsid w:val="7619BDD1"/>
    <w:rsid w:val="76CDF81D"/>
    <w:rsid w:val="77B09476"/>
    <w:rsid w:val="77EEA4CA"/>
    <w:rsid w:val="7937E07D"/>
    <w:rsid w:val="79A5B38C"/>
    <w:rsid w:val="79D38084"/>
    <w:rsid w:val="79F65447"/>
    <w:rsid w:val="7B8E2337"/>
    <w:rsid w:val="7C30ECA0"/>
    <w:rsid w:val="7C73D95C"/>
    <w:rsid w:val="7DA2A36C"/>
    <w:rsid w:val="7DDBE188"/>
    <w:rsid w:val="7EBA773A"/>
    <w:rsid w:val="7ECADF80"/>
    <w:rsid w:val="7F0653AD"/>
    <w:rsid w:val="7F7802AE"/>
    <w:rsid w:val="7FA8987D"/>
    <w:rsid w:val="7FBEDBB8"/>
    <w:rsid w:val="7FD4E407"/>
    <w:rsid w:val="7FFF3720"/>
    <w:rsid w:val="7FFFCE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E4BC"/>
  <w15:docId w15:val="{DD2028F7-596F-4225-8BC4-34B668E9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3562AB1B"/>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rebuchet MS" w:eastAsia="Trebuchet MS" w:hAnsi="Trebuchet MS" w:cs="Trebuchet MS"/>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2E95"/>
    <w:pPr>
      <w:widowControl/>
      <w:autoSpaceDE/>
      <w:autoSpaceDN/>
    </w:pPr>
    <w:rPr>
      <w:rFonts w:ascii="Trebuchet MS" w:eastAsia="Trebuchet MS" w:hAnsi="Trebuchet MS" w:cs="Trebuchet MS"/>
    </w:rPr>
  </w:style>
  <w:style w:type="paragraph" w:styleId="CommentSubject">
    <w:name w:val="annotation subject"/>
    <w:basedOn w:val="CommentText"/>
    <w:next w:val="CommentText"/>
    <w:link w:val="CommentSubjectChar"/>
    <w:uiPriority w:val="99"/>
    <w:semiHidden/>
    <w:unhideWhenUsed/>
    <w:rsid w:val="00B569DD"/>
    <w:rPr>
      <w:b/>
      <w:bCs/>
    </w:rPr>
  </w:style>
  <w:style w:type="character" w:customStyle="1" w:styleId="CommentSubjectChar">
    <w:name w:val="Comment Subject Char"/>
    <w:basedOn w:val="CommentTextChar"/>
    <w:link w:val="CommentSubject"/>
    <w:uiPriority w:val="99"/>
    <w:semiHidden/>
    <w:rsid w:val="00B569DD"/>
    <w:rPr>
      <w:rFonts w:ascii="Trebuchet MS" w:eastAsia="Trebuchet MS" w:hAnsi="Trebuchet MS" w:cs="Trebuchet MS"/>
      <w:b/>
      <w:bCs/>
      <w:sz w:val="20"/>
      <w:szCs w:val="20"/>
    </w:rPr>
  </w:style>
  <w:style w:type="character" w:customStyle="1" w:styleId="normaltextrun">
    <w:name w:val="normaltextrun"/>
    <w:basedOn w:val="DefaultParagraphFont"/>
    <w:rsid w:val="40F9776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50092"/>
    <w:pPr>
      <w:tabs>
        <w:tab w:val="center" w:pos="4680"/>
        <w:tab w:val="right" w:pos="9360"/>
      </w:tabs>
    </w:pPr>
  </w:style>
  <w:style w:type="character" w:customStyle="1" w:styleId="FooterChar">
    <w:name w:val="Footer Char"/>
    <w:basedOn w:val="DefaultParagraphFont"/>
    <w:link w:val="Footer"/>
    <w:uiPriority w:val="99"/>
    <w:rsid w:val="00B5009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kandani@stantoncom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ane.rulifson@gigapow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EE897E2A1EF4AA56BD0F880160D4B" ma:contentTypeVersion="22" ma:contentTypeDescription="Create a new document." ma:contentTypeScope="" ma:versionID="07ab2b2758a2d360b627f1857b108609">
  <xsd:schema xmlns:xsd="http://www.w3.org/2001/XMLSchema" xmlns:xs="http://www.w3.org/2001/XMLSchema" xmlns:p="http://schemas.microsoft.com/office/2006/metadata/properties" xmlns:ns2="842ca4d3-fef4-421e-accf-17dc02f13d7e" xmlns:ns3="d047fc82-8a42-4a24-8501-9391890ec0de" targetNamespace="http://schemas.microsoft.com/office/2006/metadata/properties" ma:root="true" ma:fieldsID="fd5b6e88cc3bbdd0f323dbc17904983b" ns2:_="" ns3:_="">
    <xsd:import namespace="842ca4d3-fef4-421e-accf-17dc02f13d7e"/>
    <xsd:import namespace="d047fc82-8a42-4a24-8501-9391890ec0d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SharewithFoodNetwork"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a4d3-fef4-421e-accf-17dc02f13d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ff06040-131b-4706-870d-03fe32dce56e}" ma:internalName="TaxCatchAll" ma:showField="CatchAllData" ma:web="842ca4d3-fef4-421e-accf-17dc02f13d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47fc82-8a42-4a24-8501-9391890ec0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SharewithFoodNetwork" ma:index="20" nillable="true" ma:displayName="Share with Food Network" ma:default="0" ma:format="Dropdown" ma:internalName="SharewithFoodNetwork">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e87f5d-b2d6-400c-a099-e273b3d308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2ca4d3-fef4-421e-accf-17dc02f13d7e" xsi:nil="true"/>
    <lcf76f155ced4ddcb4097134ff3c332f xmlns="d047fc82-8a42-4a24-8501-9391890ec0de">
      <Terms xmlns="http://schemas.microsoft.com/office/infopath/2007/PartnerControls"/>
    </lcf76f155ced4ddcb4097134ff3c332f>
    <SharewithFoodNetwork xmlns="d047fc82-8a42-4a24-8501-9391890ec0de">false</SharewithFoodNetwork>
  </documentManagement>
</p:properties>
</file>

<file path=customXml/itemProps1.xml><?xml version="1.0" encoding="utf-8"?>
<ds:datastoreItem xmlns:ds="http://schemas.openxmlformats.org/officeDocument/2006/customXml" ds:itemID="{14F516A3-9FF1-4BA3-B7EB-C9810323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ca4d3-fef4-421e-accf-17dc02f13d7e"/>
    <ds:schemaRef ds:uri="d047fc82-8a42-4a24-8501-9391890ec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3B8A6-C994-42D9-B499-649BAA771205}">
  <ds:schemaRefs>
    <ds:schemaRef ds:uri="http://schemas.microsoft.com/sharepoint/v3/contenttype/forms"/>
  </ds:schemaRefs>
</ds:datastoreItem>
</file>

<file path=customXml/itemProps3.xml><?xml version="1.0" encoding="utf-8"?>
<ds:datastoreItem xmlns:ds="http://schemas.openxmlformats.org/officeDocument/2006/customXml" ds:itemID="{F13DE76F-2959-4A8D-B4D5-B48A0CA76BA8}">
  <ds:schemaRefs>
    <ds:schemaRef ds:uri="http://schemas.microsoft.com/office/2006/metadata/properties"/>
    <ds:schemaRef ds:uri="http://schemas.microsoft.com/office/infopath/2007/PartnerControls"/>
    <ds:schemaRef ds:uri="842ca4d3-fef4-421e-accf-17dc02f13d7e"/>
    <ds:schemaRef ds:uri="d047fc82-8a42-4a24-8501-9391890ec0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2767</Characters>
  <Application>Microsoft Office Word</Application>
  <DocSecurity>4</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DE'ANDRA</dc:creator>
  <cp:keywords/>
  <cp:lastModifiedBy>Baumgartner, Jeff</cp:lastModifiedBy>
  <cp:revision>2</cp:revision>
  <dcterms:created xsi:type="dcterms:W3CDTF">2025-08-28T15:40:00Z</dcterms:created>
  <dcterms:modified xsi:type="dcterms:W3CDTF">2025-08-28T15:40:00Z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for Microsoft 365</vt:lpwstr>
  </property>
  <property fmtid="{D5CDD505-2E9C-101B-9397-08002B2CF9AE}" pid="4" name="LastSaved">
    <vt:filetime>2024-03-18T00:00:00Z</vt:filetime>
  </property>
  <property fmtid="{D5CDD505-2E9C-101B-9397-08002B2CF9AE}" pid="5" name="Producer">
    <vt:lpwstr>3-Heights(TM) PDF Security Shell 4.8.25.2 (http://www.pdf-tools.com)</vt:lpwstr>
  </property>
  <property fmtid="{D5CDD505-2E9C-101B-9397-08002B2CF9AE}" pid="6" name="ContentTypeId">
    <vt:lpwstr>0x0101009EDEE897E2A1EF4AA56BD0F880160D4B</vt:lpwstr>
  </property>
  <property fmtid="{D5CDD505-2E9C-101B-9397-08002B2CF9AE}" pid="7" name="MediaServiceImageTags">
    <vt:lpwstr/>
  </property>
  <property fmtid="{D5CDD505-2E9C-101B-9397-08002B2CF9AE}" pid="8" name="ClassificationContentMarkingFooterShapeIds">
    <vt:lpwstr>537fcb3c,1417dc63,68198bd0</vt:lpwstr>
  </property>
  <property fmtid="{D5CDD505-2E9C-101B-9397-08002B2CF9AE}" pid="9" name="ClassificationContentMarkingFooterFontProps">
    <vt:lpwstr>#0078d7,9,Rockwell</vt:lpwstr>
  </property>
  <property fmtid="{D5CDD505-2E9C-101B-9397-08002B2CF9AE}" pid="10" name="ClassificationContentMarkingFooterText">
    <vt:lpwstr>Information Classification: General</vt:lpwstr>
  </property>
  <property fmtid="{D5CDD505-2E9C-101B-9397-08002B2CF9AE}" pid="11" name="MSIP_Label_2bbab825-a111-45e4-86a1-18cee0005896_Enabled">
    <vt:lpwstr>true</vt:lpwstr>
  </property>
  <property fmtid="{D5CDD505-2E9C-101B-9397-08002B2CF9AE}" pid="12" name="MSIP_Label_2bbab825-a111-45e4-86a1-18cee0005896_SetDate">
    <vt:lpwstr>2025-08-28T15:40:08Z</vt:lpwstr>
  </property>
  <property fmtid="{D5CDD505-2E9C-101B-9397-08002B2CF9AE}" pid="13" name="MSIP_Label_2bbab825-a111-45e4-86a1-18cee0005896_Method">
    <vt:lpwstr>Standard</vt:lpwstr>
  </property>
  <property fmtid="{D5CDD505-2E9C-101B-9397-08002B2CF9AE}" pid="14" name="MSIP_Label_2bbab825-a111-45e4-86a1-18cee0005896_Name">
    <vt:lpwstr>2bbab825-a111-45e4-86a1-18cee0005896</vt:lpwstr>
  </property>
  <property fmtid="{D5CDD505-2E9C-101B-9397-08002B2CF9AE}" pid="15" name="MSIP_Label_2bbab825-a111-45e4-86a1-18cee0005896_SiteId">
    <vt:lpwstr>2567d566-604c-408a-8a60-55d0dc9d9d6b</vt:lpwstr>
  </property>
  <property fmtid="{D5CDD505-2E9C-101B-9397-08002B2CF9AE}" pid="16" name="MSIP_Label_2bbab825-a111-45e4-86a1-18cee0005896_ActionId">
    <vt:lpwstr>30858fc7-a7c3-46bf-a7d6-37941d8b9c18</vt:lpwstr>
  </property>
  <property fmtid="{D5CDD505-2E9C-101B-9397-08002B2CF9AE}" pid="17" name="MSIP_Label_2bbab825-a111-45e4-86a1-18cee0005896_ContentBits">
    <vt:lpwstr>2</vt:lpwstr>
  </property>
  <property fmtid="{D5CDD505-2E9C-101B-9397-08002B2CF9AE}" pid="18" name="MSIP_Label_2bbab825-a111-45e4-86a1-18cee0005896_Tag">
    <vt:lpwstr>10, 3, 0, 1</vt:lpwstr>
  </property>
</Properties>
</file>