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5D356" w14:textId="609746B9" w:rsidR="00B3612B" w:rsidRPr="00526708" w:rsidRDefault="00B3612B" w:rsidP="00B3612B">
      <w:pPr>
        <w:jc w:val="center"/>
      </w:pPr>
    </w:p>
    <w:p w14:paraId="43A955EB" w14:textId="77777777" w:rsidR="00B3612B" w:rsidRDefault="00B3612B" w:rsidP="00B3612B">
      <w:pPr>
        <w:jc w:val="center"/>
        <w:rPr>
          <w:rFonts w:ascii="Verdana" w:hAnsi="Verdana"/>
          <w:sz w:val="20"/>
          <w:szCs w:val="20"/>
        </w:rPr>
      </w:pPr>
    </w:p>
    <w:p w14:paraId="57603ACC" w14:textId="77777777" w:rsidR="001A373E" w:rsidRPr="00526708" w:rsidRDefault="001A373E" w:rsidP="00B3612B">
      <w:pPr>
        <w:jc w:val="center"/>
        <w:rPr>
          <w:rFonts w:ascii="Verdana" w:hAnsi="Verdana"/>
          <w:sz w:val="20"/>
          <w:szCs w:val="20"/>
        </w:rPr>
      </w:pPr>
    </w:p>
    <w:p w14:paraId="4C83B3BA" w14:textId="77777777" w:rsidR="00B3612B" w:rsidRDefault="00B3612B" w:rsidP="00B3612B">
      <w:pPr>
        <w:pStyle w:val="Default"/>
        <w:jc w:val="center"/>
        <w:rPr>
          <w:rFonts w:ascii="Verdana" w:hAnsi="Verdana" w:cs="Arial"/>
          <w:b/>
          <w:bCs/>
          <w:sz w:val="22"/>
          <w:szCs w:val="20"/>
          <w:lang w:val="pl-PL"/>
        </w:rPr>
      </w:pPr>
    </w:p>
    <w:p w14:paraId="7392C2A8" w14:textId="77777777" w:rsidR="00B3612B" w:rsidRDefault="00B3612B" w:rsidP="00B3612B">
      <w:pPr>
        <w:pStyle w:val="Default"/>
        <w:jc w:val="center"/>
        <w:rPr>
          <w:rFonts w:ascii="Verdana" w:hAnsi="Verdana" w:cs="Arial"/>
          <w:b/>
          <w:bCs/>
          <w:sz w:val="22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2"/>
          <w:szCs w:val="20"/>
          <w:lang w:val="pl-PL"/>
        </w:rPr>
        <w:t>REGULAMIN ŚWIADCZENIA USŁUG SZKOLENIOWYCH</w:t>
      </w:r>
    </w:p>
    <w:p w14:paraId="604289EF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b/>
          <w:bCs/>
          <w:sz w:val="22"/>
          <w:szCs w:val="20"/>
          <w:lang w:val="pl-PL"/>
        </w:rPr>
      </w:pPr>
      <w:r>
        <w:rPr>
          <w:rFonts w:ascii="Verdana" w:hAnsi="Verdana" w:cs="Arial"/>
          <w:b/>
          <w:bCs/>
          <w:sz w:val="22"/>
          <w:szCs w:val="20"/>
          <w:lang w:val="pl-PL"/>
        </w:rPr>
        <w:t>(REGULAMIN SZKOLEŃ)</w:t>
      </w:r>
    </w:p>
    <w:p w14:paraId="73B28D08" w14:textId="77777777" w:rsidR="00B3612B" w:rsidRPr="00D157BF" w:rsidRDefault="00B3612B" w:rsidP="00B3612B">
      <w:pPr>
        <w:pStyle w:val="Default"/>
        <w:rPr>
          <w:rFonts w:ascii="Verdana" w:hAnsi="Verdana" w:cs="Arial"/>
          <w:b/>
          <w:bCs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23D96BBC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§1</w:t>
      </w:r>
    </w:p>
    <w:p w14:paraId="6706E0A3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Postanowienia ogólne</w:t>
      </w:r>
    </w:p>
    <w:p w14:paraId="0DE4C926" w14:textId="77777777" w:rsidR="00B3612B" w:rsidRPr="00D157BF" w:rsidRDefault="00B3612B" w:rsidP="00B3612B">
      <w:pPr>
        <w:pStyle w:val="Default"/>
        <w:spacing w:after="44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1. Niniejszy regulamin (zwany dalej „</w:t>
      </w:r>
      <w:r w:rsidRPr="00D157BF">
        <w:rPr>
          <w:rFonts w:ascii="Verdana" w:hAnsi="Verdana" w:cs="Arial"/>
          <w:bCs/>
          <w:color w:val="auto"/>
          <w:sz w:val="20"/>
          <w:szCs w:val="20"/>
          <w:lang w:val="pl-PL"/>
        </w:rPr>
        <w:t>Regulaminem”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) określa warunki świadczenia usług szkoleniowych i zawierania umów o świadczenie tych usług przez Mitsubishi Electric Europe B.V. (Spółka z o.o.) Oddział w Polsce. </w:t>
      </w:r>
    </w:p>
    <w:p w14:paraId="1D057AEB" w14:textId="77777777" w:rsidR="00B3612B" w:rsidRPr="00A947BB" w:rsidRDefault="00B3612B" w:rsidP="00B3612B">
      <w:pPr>
        <w:pStyle w:val="Default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2. Organizatorem Usług Szkoleniowych jest </w:t>
      </w:r>
      <w:r w:rsidRPr="00D157BF">
        <w:rPr>
          <w:rFonts w:ascii="Verdana" w:hAnsi="Verdana" w:cs="Arial"/>
          <w:b/>
          <w:color w:val="auto"/>
          <w:sz w:val="20"/>
          <w:szCs w:val="20"/>
          <w:lang w:val="pl-PL"/>
        </w:rPr>
        <w:t>Mitsubishi Electric Europe B.V. (Spółka z o.o.)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Oddział w Polsce - ul. Krakowska 48, 32-083 Balice wpisana do Krajowego Rejestru Sądowego - Rejestru Przedsiębiorców, prowadzonego przez Sąd Rejonowy dla Krakowa – Śródmieścia w Krakowie Wydział XII Gospodarczy KRS pod numerem KRS  </w:t>
      </w:r>
      <w:r w:rsidRPr="00026E37">
        <w:rPr>
          <w:rFonts w:ascii="Verdana" w:hAnsi="Verdana" w:cs="Arial"/>
          <w:sz w:val="20"/>
          <w:szCs w:val="20"/>
          <w:lang w:val="pl-PL"/>
        </w:rPr>
        <w:t>0000338549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(zwana dalej </w:t>
      </w:r>
      <w:r w:rsidRPr="00D157BF">
        <w:rPr>
          <w:rFonts w:ascii="Verdana" w:hAnsi="Verdana" w:cs="Arial"/>
          <w:b/>
          <w:color w:val="auto"/>
          <w:sz w:val="20"/>
          <w:szCs w:val="20"/>
          <w:lang w:val="pl-PL"/>
        </w:rPr>
        <w:t>Organizatorem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).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 </w:t>
      </w:r>
      <w:r w:rsidRPr="00A947BB">
        <w:rPr>
          <w:rFonts w:ascii="Verdana" w:hAnsi="Verdana" w:cs="Arial"/>
          <w:color w:val="auto"/>
          <w:sz w:val="20"/>
          <w:szCs w:val="20"/>
          <w:lang w:val="pl-PL"/>
        </w:rPr>
        <w:t xml:space="preserve">Organizator </w:t>
      </w:r>
      <w:r w:rsidRPr="00526708">
        <w:rPr>
          <w:rFonts w:ascii="Verdana" w:hAnsi="Verdana" w:cs="Arial"/>
          <w:sz w:val="20"/>
          <w:szCs w:val="20"/>
          <w:lang w:val="pl-PL"/>
        </w:rPr>
        <w:t xml:space="preserve">jest dużym przedsiębiorcą w rozumieniu załącznika nr I do Rozporządzenia Komisji UE Nr 651/2014 z dnia 17 czerwca 2014 r. uznającego niektóre rodzaje pomocy za zgodne z rynkiem wewnętrznym w zastosowaniu art. 107 i 108 Traktatu oraz ustawy z dnia 8 marca 2013 r. o przeciwdziałaniu nadmiernym opóźnieniom w transakcjach handlowych (Dz. U. z 2019 r. poz. 1118, z </w:t>
      </w:r>
      <w:proofErr w:type="spellStart"/>
      <w:r w:rsidRPr="00526708">
        <w:rPr>
          <w:rFonts w:ascii="Verdana" w:hAnsi="Verdana" w:cs="Arial"/>
          <w:sz w:val="20"/>
          <w:szCs w:val="20"/>
          <w:lang w:val="pl-PL"/>
        </w:rPr>
        <w:t>późn</w:t>
      </w:r>
      <w:proofErr w:type="spellEnd"/>
      <w:r w:rsidRPr="00526708">
        <w:rPr>
          <w:rFonts w:ascii="Verdana" w:hAnsi="Verdana" w:cs="Arial"/>
          <w:sz w:val="20"/>
          <w:szCs w:val="20"/>
          <w:lang w:val="pl-PL"/>
        </w:rPr>
        <w:t>. zm.)</w:t>
      </w:r>
    </w:p>
    <w:p w14:paraId="7649411D" w14:textId="77777777" w:rsidR="00B3612B" w:rsidRPr="00D157BF" w:rsidRDefault="00B3612B" w:rsidP="00B3612B">
      <w:pPr>
        <w:pStyle w:val="Default"/>
        <w:rPr>
          <w:rFonts w:ascii="Verdana" w:hAnsi="Verdana" w:cs="Arial"/>
          <w:sz w:val="20"/>
          <w:szCs w:val="20"/>
          <w:lang w:val="pl-PL"/>
        </w:rPr>
      </w:pPr>
    </w:p>
    <w:p w14:paraId="7353FB21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§2</w:t>
      </w:r>
    </w:p>
    <w:p w14:paraId="77D61C18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Definicje</w:t>
      </w:r>
    </w:p>
    <w:p w14:paraId="6C00AF57" w14:textId="77777777" w:rsidR="00B3612B" w:rsidRPr="00D157BF" w:rsidRDefault="00B3612B" w:rsidP="00B3612B">
      <w:pPr>
        <w:pStyle w:val="Default"/>
        <w:numPr>
          <w:ilvl w:val="0"/>
          <w:numId w:val="9"/>
        </w:numPr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Usługi Szkoleniowe/Szkolenia</w:t>
      </w:r>
      <w:r>
        <w:rPr>
          <w:rFonts w:ascii="Verdana" w:hAnsi="Verdana" w:cs="Arial"/>
          <w:b/>
          <w:bCs/>
          <w:sz w:val="20"/>
          <w:szCs w:val="20"/>
          <w:lang w:val="pl-PL"/>
        </w:rPr>
        <w:t>/Usługi</w:t>
      </w: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  <w:r w:rsidRPr="00D157BF">
        <w:rPr>
          <w:rFonts w:ascii="Verdana" w:hAnsi="Verdana" w:cs="Arial"/>
          <w:sz w:val="20"/>
          <w:szCs w:val="20"/>
          <w:lang w:val="pl-PL"/>
        </w:rPr>
        <w:t>– ogół działań związanych z przygotowaniem i przeprowadzeniem szkoleń dla uczestników</w:t>
      </w:r>
      <w:r>
        <w:rPr>
          <w:rFonts w:ascii="Verdana" w:hAnsi="Verdana" w:cs="Arial"/>
          <w:sz w:val="20"/>
          <w:szCs w:val="20"/>
          <w:lang w:val="pl-PL"/>
        </w:rPr>
        <w:t xml:space="preserve"> zgłoszonych przez Zamawiającego, </w:t>
      </w:r>
      <w:r w:rsidRPr="00D157BF">
        <w:rPr>
          <w:rFonts w:ascii="Verdana" w:hAnsi="Verdana" w:cs="Arial"/>
          <w:sz w:val="20"/>
          <w:szCs w:val="20"/>
          <w:lang w:val="pl-PL"/>
        </w:rPr>
        <w:t>z zakresu programowania i obsługi produktów automatyki przemysłowej i robotyki producenta Mitsubishi Electric wg programu przygotowanego przez Organizatora; Szkolenia są przeprowadzane w formie stacjonarnej</w:t>
      </w:r>
      <w:r>
        <w:rPr>
          <w:rFonts w:ascii="Verdana" w:hAnsi="Verdana" w:cs="Arial"/>
          <w:sz w:val="20"/>
          <w:szCs w:val="20"/>
          <w:lang w:val="pl-PL"/>
        </w:rPr>
        <w:t xml:space="preserve"> lub po uzgodnieniu Stron – formie zdalnej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; dalsze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szczegóły dot. czasu trwania szkoleń stacjonarnych to: </w:t>
      </w:r>
    </w:p>
    <w:p w14:paraId="715388B9" w14:textId="77777777" w:rsidR="00B3612B" w:rsidRPr="00D157BF" w:rsidRDefault="00B3612B" w:rsidP="00B3612B">
      <w:pPr>
        <w:pStyle w:val="Default"/>
        <w:numPr>
          <w:ilvl w:val="0"/>
          <w:numId w:val="10"/>
        </w:numPr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łączny czas trwania dnia szkoleniowego nie przekracza 8 godzin zegarowych; </w:t>
      </w:r>
    </w:p>
    <w:p w14:paraId="2CB1259B" w14:textId="77777777" w:rsidR="00B3612B" w:rsidRPr="00D157BF" w:rsidRDefault="00B3612B" w:rsidP="00B3612B">
      <w:pPr>
        <w:pStyle w:val="Default"/>
        <w:numPr>
          <w:ilvl w:val="0"/>
          <w:numId w:val="10"/>
        </w:numPr>
        <w:spacing w:after="44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dzień szkoleniowy zawiera co najmniej trzy przerwy po 10 min. i jedną przerwę 30 min.;</w:t>
      </w:r>
    </w:p>
    <w:p w14:paraId="22FC83A7" w14:textId="77777777" w:rsidR="00B3612B" w:rsidRPr="00D157BF" w:rsidRDefault="00B3612B" w:rsidP="00B3612B">
      <w:pPr>
        <w:pStyle w:val="Default"/>
        <w:numPr>
          <w:ilvl w:val="0"/>
          <w:numId w:val="10"/>
        </w:numPr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szkolenia nie trwają dłużej niż pięć następujących po sobie dni szkoleniowych. </w:t>
      </w:r>
    </w:p>
    <w:p w14:paraId="4C535710" w14:textId="77777777" w:rsidR="00B3612B" w:rsidRPr="00D157BF" w:rsidRDefault="00B3612B" w:rsidP="00B3612B">
      <w:pPr>
        <w:pStyle w:val="Default"/>
        <w:spacing w:after="44"/>
        <w:ind w:left="284" w:hanging="284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Cs/>
          <w:sz w:val="20"/>
          <w:szCs w:val="20"/>
          <w:lang w:val="pl-PL"/>
        </w:rPr>
        <w:t>2.</w:t>
      </w: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 xml:space="preserve"> Zamawiający 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-  spółki handlowe, osoby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prawne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 lub przedsiębiorcy nie będący spółkami handlowymi, które </w:t>
      </w:r>
      <w:r>
        <w:rPr>
          <w:rFonts w:ascii="Verdana" w:hAnsi="Verdana" w:cs="Arial"/>
          <w:sz w:val="20"/>
          <w:szCs w:val="20"/>
          <w:lang w:val="pl-PL"/>
        </w:rPr>
        <w:t xml:space="preserve">otrzymają indywidualną ofertę Organizatora i 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złożą formularz </w:t>
      </w:r>
      <w:r>
        <w:rPr>
          <w:rFonts w:ascii="Verdana" w:hAnsi="Verdana" w:cs="Arial"/>
          <w:sz w:val="20"/>
          <w:szCs w:val="20"/>
          <w:lang w:val="pl-PL"/>
        </w:rPr>
        <w:t xml:space="preserve">zamówienia 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na Szkolenie na </w:t>
      </w:r>
      <w:r>
        <w:rPr>
          <w:rFonts w:ascii="Verdana" w:hAnsi="Verdana" w:cs="Arial"/>
          <w:sz w:val="20"/>
          <w:szCs w:val="20"/>
          <w:lang w:val="pl-PL"/>
        </w:rPr>
        <w:t xml:space="preserve">w sposób wskazany przez 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Organizatora. </w:t>
      </w:r>
    </w:p>
    <w:p w14:paraId="343FDFE6" w14:textId="77777777" w:rsidR="00B3612B" w:rsidRPr="00D157BF" w:rsidRDefault="00B3612B" w:rsidP="00B3612B">
      <w:pPr>
        <w:pStyle w:val="Default"/>
        <w:spacing w:after="44"/>
        <w:ind w:left="284" w:hanging="284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3. </w:t>
      </w: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 xml:space="preserve">Uczestnik 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- </w:t>
      </w:r>
      <w:r w:rsidRPr="00674493">
        <w:rPr>
          <w:rFonts w:ascii="Verdana" w:hAnsi="Verdana" w:cs="Arial"/>
          <w:sz w:val="20"/>
          <w:szCs w:val="20"/>
          <w:lang w:val="pl-PL"/>
        </w:rPr>
        <w:t>osoba fizyczna zgłoszona jako uczestnik Szkolenia przez Zamawiającego.</w:t>
      </w:r>
    </w:p>
    <w:p w14:paraId="117D414A" w14:textId="77777777" w:rsidR="00B3612B" w:rsidRPr="00026E37" w:rsidRDefault="00B3612B" w:rsidP="00B3612B">
      <w:pPr>
        <w:pStyle w:val="Default"/>
        <w:ind w:left="284" w:hanging="284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>4.</w:t>
      </w:r>
      <w:r w:rsidRPr="00D157BF">
        <w:rPr>
          <w:rFonts w:ascii="Verdana" w:hAnsi="Verdana" w:cs="Arial"/>
          <w:sz w:val="20"/>
          <w:szCs w:val="20"/>
          <w:lang w:val="pl-PL"/>
        </w:rPr>
        <w:tab/>
      </w: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 xml:space="preserve">Umowa o świadczenie Usług Szkoleniowych (Umowa) </w:t>
      </w:r>
      <w:r w:rsidRPr="00D157BF">
        <w:rPr>
          <w:rFonts w:ascii="Verdana" w:hAnsi="Verdana" w:cs="Arial"/>
          <w:sz w:val="20"/>
          <w:szCs w:val="20"/>
          <w:lang w:val="pl-PL"/>
        </w:rPr>
        <w:t>– umowa Organizatora i Zamawiającego, której przedmiotem jest świadczenie Usług Szkoleniowych o określonych przez Organizatora programie i cenie, zawarta poprzez odpowiedni</w:t>
      </w:r>
      <w:r>
        <w:rPr>
          <w:rFonts w:ascii="Verdana" w:hAnsi="Verdana" w:cs="Arial"/>
          <w:sz w:val="20"/>
          <w:szCs w:val="20"/>
          <w:lang w:val="pl-PL"/>
        </w:rPr>
        <w:t>ą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sz w:val="20"/>
          <w:szCs w:val="20"/>
          <w:lang w:val="pl-PL"/>
        </w:rPr>
        <w:t xml:space="preserve">ofertę Organizatora i zamówienie złożone przez 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Zamawiającego. </w:t>
      </w:r>
    </w:p>
    <w:p w14:paraId="0D3E7958" w14:textId="77777777" w:rsidR="00B3612B" w:rsidRPr="00212C02" w:rsidRDefault="00B3612B" w:rsidP="00B3612B">
      <w:pPr>
        <w:ind w:left="284" w:hanging="284"/>
        <w:jc w:val="both"/>
        <w:rPr>
          <w:rFonts w:ascii="Verdana" w:hAnsi="Verdana" w:cs="Arial"/>
          <w:b/>
          <w:bCs/>
          <w:color w:val="1F497D"/>
          <w:sz w:val="20"/>
          <w:szCs w:val="20"/>
        </w:rPr>
      </w:pPr>
      <w:r w:rsidRPr="00212C02">
        <w:rPr>
          <w:rFonts w:ascii="Verdana" w:hAnsi="Verdana" w:cs="Arial"/>
          <w:sz w:val="20"/>
          <w:szCs w:val="20"/>
        </w:rPr>
        <w:lastRenderedPageBreak/>
        <w:t xml:space="preserve">5. </w:t>
      </w:r>
      <w:r w:rsidRPr="00212C02">
        <w:rPr>
          <w:rFonts w:ascii="Verdana" w:hAnsi="Verdana" w:cs="Arial"/>
          <w:b/>
          <w:bCs/>
          <w:sz w:val="20"/>
          <w:szCs w:val="20"/>
        </w:rPr>
        <w:t xml:space="preserve">Voucher na Szkolenie </w:t>
      </w:r>
      <w:r w:rsidRPr="00212C02">
        <w:rPr>
          <w:rFonts w:ascii="Verdana" w:hAnsi="Verdana" w:cs="Arial"/>
          <w:b/>
          <w:bCs/>
          <w:color w:val="1F497D"/>
          <w:sz w:val="20"/>
          <w:szCs w:val="20"/>
        </w:rPr>
        <w:t xml:space="preserve">- </w:t>
      </w:r>
      <w:r w:rsidRPr="00212C02">
        <w:rPr>
          <w:rFonts w:ascii="Verdana" w:hAnsi="Verdana" w:cs="Arial"/>
          <w:sz w:val="20"/>
          <w:szCs w:val="20"/>
        </w:rPr>
        <w:t xml:space="preserve">wystawiony przez Organizatora dokument – zaproszenie na szkolenie, zawierający specjalny kod uprawniający posiadacza do nabycia Usługi Szkoleniowej; Voucher na Szkolenie posiada informację o nazwie dedykowanego szkolenia lub ich grupie oraz datę jego ważności, po której traci ww. moc; w celu skorzystania z Vouchera należy umieścić jego kod w formularzu zgłoszeniowym; </w:t>
      </w:r>
      <w:r w:rsidRPr="00212C02">
        <w:rPr>
          <w:rFonts w:ascii="Verdana" w:hAnsi="Verdana" w:cs="Arial"/>
          <w:bCs/>
          <w:sz w:val="20"/>
          <w:szCs w:val="20"/>
        </w:rPr>
        <w:t xml:space="preserve">Voucher Szkoleniowy może być wykorzystany wyłącznie do nabycia Usługi Szkoleniowej, w okresie swojej ważności i nie podlega wymianie na środki pieniężne.   </w:t>
      </w:r>
    </w:p>
    <w:p w14:paraId="30C1E70F" w14:textId="77777777" w:rsidR="00B3612B" w:rsidRDefault="00B3612B" w:rsidP="00B3612B">
      <w:pPr>
        <w:pStyle w:val="Default"/>
        <w:ind w:left="284" w:hanging="284"/>
        <w:rPr>
          <w:rFonts w:ascii="Verdana" w:hAnsi="Verdana" w:cs="Arial"/>
          <w:sz w:val="20"/>
          <w:szCs w:val="20"/>
          <w:lang w:val="pl-PL"/>
        </w:rPr>
      </w:pPr>
    </w:p>
    <w:p w14:paraId="19C9E5DF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§3</w:t>
      </w:r>
    </w:p>
    <w:p w14:paraId="7184510F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b/>
          <w:bCs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color w:val="auto"/>
          <w:sz w:val="20"/>
          <w:szCs w:val="20"/>
          <w:lang w:val="pl-PL"/>
        </w:rPr>
        <w:t>Warunki zawierania Umowy o świadczenie Usług Szkoleniowych. Płatności</w:t>
      </w:r>
    </w:p>
    <w:p w14:paraId="7C269D5D" w14:textId="77777777" w:rsidR="00B3612B" w:rsidRPr="00D157BF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W celu zawarcia Umowy i zgłoszenia udziału w Szkoleniu Zamawiający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otrzyma indywidualną ofertę od Organizatora, ewentualnie jego cennik, następnie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wypełnia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dedykowany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formularz zgłoszeniowy i przesyła go drogą elektroniczną na adres e-mail wskazany przez Organizatora.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Organizator na podstawie danych z tego formularza oraz po ewentualnych konsultacjach z Zamawiającym (w razie potrzeby doprecyzowania danych) przygotowuje finalny projekt zamówienia i przedstawia go do podpisu elektronicznego Zamawiającemu, na platformie elektronicznej wybranej przez Organizatora.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Przesłanie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tak przygotowanego i podpisanego zamówienia na ww. platformie, przez Zamawiającego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do Organizatora</w:t>
      </w:r>
      <w:r>
        <w:rPr>
          <w:rFonts w:ascii="Verdana" w:hAnsi="Verdana" w:cs="Arial"/>
          <w:color w:val="auto"/>
          <w:sz w:val="20"/>
          <w:szCs w:val="20"/>
          <w:lang w:val="pl-PL"/>
        </w:rPr>
        <w:t>,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stanowi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zawarcie Umowy i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jednocześnie akceptację przez Zamawiającego warunków niniejszego Regulaminu. Organizator zastrzega sobie prawo do otrzymania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zamówienia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w postaci podpisanego przez Zamawiającego dokumentu (w oryginale</w:t>
      </w:r>
      <w:r>
        <w:rPr>
          <w:rFonts w:ascii="Verdana" w:hAnsi="Verdana" w:cs="Arial"/>
          <w:color w:val="auto"/>
          <w:sz w:val="20"/>
          <w:szCs w:val="20"/>
          <w:lang w:val="pl-PL"/>
        </w:rPr>
        <w:t>, z podpisem odręcznym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) i powstrzymania się od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przeprowadzenia Szkolenia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do tego czasu.</w:t>
      </w:r>
    </w:p>
    <w:p w14:paraId="706FEECB" w14:textId="77777777" w:rsidR="00B3612B" w:rsidRPr="00D157BF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W ciągu 5 dni roboczych od otrzymania </w:t>
      </w:r>
      <w:r>
        <w:rPr>
          <w:rFonts w:ascii="Verdana" w:hAnsi="Verdana" w:cs="Arial"/>
          <w:color w:val="auto"/>
          <w:sz w:val="20"/>
          <w:szCs w:val="20"/>
          <w:lang w:val="pl-PL"/>
        </w:rPr>
        <w:t>zamówienia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, Organizator potwierdzi przyjęcie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zamówienia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za pośrednictwem poczty elektronicznej </w:t>
      </w:r>
      <w:r>
        <w:rPr>
          <w:rFonts w:ascii="Verdana" w:hAnsi="Verdana" w:cs="Arial"/>
          <w:color w:val="auto"/>
          <w:sz w:val="20"/>
          <w:szCs w:val="20"/>
          <w:lang w:val="pl-PL"/>
        </w:rPr>
        <w:t>–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</w:t>
      </w:r>
      <w:r w:rsidRPr="00D157BF">
        <w:rPr>
          <w:rFonts w:ascii="Verdana" w:hAnsi="Verdana" w:cs="Arial"/>
          <w:b/>
          <w:color w:val="auto"/>
          <w:sz w:val="20"/>
          <w:szCs w:val="20"/>
          <w:lang w:val="pl-PL"/>
        </w:rPr>
        <w:t>potwierdzenie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. W przypadku braku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możliwości organizacji Szkolenia w terminie wskazanym przez Zamawiającego z uwagi na późny termin złożenia zamówienia lub z innej ważnej przyczyny,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Organizator w mailu zwrotnym zaproponuje inny dostępny termin lub lokalizację Szkolenia i do decyzji Zamawiającego będzie należeć, czy zaakceptuje nowy termin, czy zrezygnuje z Usług.</w:t>
      </w:r>
    </w:p>
    <w:p w14:paraId="1128E540" w14:textId="77777777" w:rsidR="00B3612B" w:rsidRPr="00D157BF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Z tytułu Umowy Organizatorowi przysługuje wynagrodzenie określone w </w:t>
      </w:r>
      <w:r>
        <w:rPr>
          <w:rFonts w:ascii="Verdana" w:hAnsi="Verdana" w:cs="Arial"/>
          <w:color w:val="auto"/>
          <w:sz w:val="20"/>
          <w:szCs w:val="20"/>
          <w:lang w:val="pl-PL"/>
        </w:rPr>
        <w:t>ofercie Organizatora (ewentualnie jego cenniku)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, płatne przez Zamawiającego. Odpowiednią ofertę cenową, cenę cennikową wraz z programem Szk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olenia, Organizator przedstawi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Zamawiają</w:t>
      </w:r>
      <w:r>
        <w:rPr>
          <w:rFonts w:ascii="Verdana" w:hAnsi="Verdana" w:cs="Arial"/>
          <w:color w:val="auto"/>
          <w:sz w:val="20"/>
          <w:szCs w:val="20"/>
          <w:lang w:val="pl-PL"/>
        </w:rPr>
        <w:t>cemu przed złożeniem zamówienia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. </w:t>
      </w:r>
    </w:p>
    <w:p w14:paraId="68EF7355" w14:textId="77777777" w:rsidR="00B3612B" w:rsidRPr="000F32E0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Cena Szkolenia będzie wyrażona w EUR. Cena w PLN będzie wyliczona po kursie sprzedaży walut wg tabeli C NBP w dniu wystawienia faktury. Do ceny netto doliczany jest podatek VAT wg obowiązującej stawki. </w:t>
      </w:r>
    </w:p>
    <w:p w14:paraId="45286EBA" w14:textId="77777777" w:rsidR="00B3612B" w:rsidRPr="00D157BF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W przypadku uzyskania indywidualnego limitu kredytowego przez Zamawiającego u Organizatora, Zamawiający zapłaci Organizatorowi  wynagrodzenie za Szkolenie po zakończeniu Szkolenia - na podstawie odpowiedniej faktury VAT. W przypadku braku indywidualnego limitu kredytowego Zamawiającego</w:t>
      </w:r>
      <w:r w:rsidRPr="00D157BF" w:rsidDel="00C818D6">
        <w:rPr>
          <w:rFonts w:ascii="Verdana" w:hAnsi="Verdana" w:cs="Arial"/>
          <w:color w:val="auto"/>
          <w:sz w:val="20"/>
          <w:szCs w:val="20"/>
          <w:lang w:val="pl-PL"/>
        </w:rPr>
        <w:t xml:space="preserve">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u Organizatora wymagana będzie przedpłata pełnej kwoty ceny za Szkolenie na rzecz Organizatora, o czym Organizator poinformuje Zamawiającego. Do momentu otrzymania przedpłaty Organizator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jest uprawniony 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powstrzyma</w:t>
      </w:r>
      <w:r>
        <w:rPr>
          <w:rFonts w:ascii="Verdana" w:hAnsi="Verdana" w:cs="Arial"/>
          <w:color w:val="auto"/>
          <w:sz w:val="20"/>
          <w:szCs w:val="20"/>
          <w:lang w:val="pl-PL"/>
        </w:rPr>
        <w:t>ć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color w:val="auto"/>
          <w:sz w:val="20"/>
          <w:szCs w:val="20"/>
          <w:lang w:val="pl-PL"/>
        </w:rPr>
        <w:t>się przeprowadzenia Szkolenia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.</w:t>
      </w:r>
    </w:p>
    <w:p w14:paraId="3B2CB029" w14:textId="77777777" w:rsidR="00B3612B" w:rsidRPr="00D157BF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lastRenderedPageBreak/>
        <w:t xml:space="preserve">Wynagrodzenie jest należne Organizatorowi również w przypadku, gdy w Szkoleniu nie wezmą udziału zgłoszeni Uczestnicy z przyczyn nie leżących po stronie Organizatora, a Strony jednocześnie nie postanowią co innego.  </w:t>
      </w:r>
    </w:p>
    <w:p w14:paraId="3C6EDF86" w14:textId="77777777" w:rsidR="00B3612B" w:rsidRPr="00D157BF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Faktura będzie płatna w terminie 30 dni od wystawienia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 odpowiedniej faktury VAT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; nie dotyczy to przedpłat, które powinny być zapłacone na rzecz Organizatora do 7 dni od </w:t>
      </w:r>
      <w:r>
        <w:rPr>
          <w:rFonts w:ascii="Verdana" w:hAnsi="Verdana" w:cs="Arial"/>
          <w:color w:val="auto"/>
          <w:sz w:val="20"/>
          <w:szCs w:val="20"/>
          <w:lang w:val="pl-PL"/>
        </w:rPr>
        <w:t>zamówienia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.</w:t>
      </w:r>
    </w:p>
    <w:p w14:paraId="0481EE3A" w14:textId="77777777" w:rsidR="00B3612B" w:rsidRPr="00D157BF" w:rsidRDefault="00B3612B" w:rsidP="00B3612B">
      <w:pPr>
        <w:pStyle w:val="Default"/>
        <w:numPr>
          <w:ilvl w:val="0"/>
          <w:numId w:val="11"/>
        </w:numPr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Dane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Zamawiającego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podane w formularzu zgłoszenia na Szkolenie są danymi do faktury. </w:t>
      </w:r>
    </w:p>
    <w:p w14:paraId="079CD2AF" w14:textId="77777777" w:rsidR="00B3612B" w:rsidRPr="00D157BF" w:rsidRDefault="00B3612B" w:rsidP="00B3612B">
      <w:pPr>
        <w:pStyle w:val="Default"/>
        <w:numPr>
          <w:ilvl w:val="0"/>
          <w:numId w:val="11"/>
        </w:numPr>
        <w:spacing w:after="47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Cena Szkolenia nie obejmuje zakwaterowania i kosztów dojazdu Uczestnik</w:t>
      </w:r>
      <w:r>
        <w:rPr>
          <w:rFonts w:ascii="Verdana" w:hAnsi="Verdana" w:cs="Arial"/>
          <w:color w:val="auto"/>
          <w:sz w:val="20"/>
          <w:szCs w:val="20"/>
          <w:lang w:val="pl-PL"/>
        </w:rPr>
        <w:t>ów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na Szkolenie. </w:t>
      </w:r>
    </w:p>
    <w:p w14:paraId="264B2C1D" w14:textId="77777777" w:rsidR="00B3612B" w:rsidRDefault="00B3612B" w:rsidP="00B3612B">
      <w:pPr>
        <w:pStyle w:val="Default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</w:p>
    <w:p w14:paraId="2CE81247" w14:textId="77777777" w:rsidR="00B3612B" w:rsidRDefault="00B3612B" w:rsidP="00B3612B">
      <w:pPr>
        <w:pStyle w:val="Default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E11FB0B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§ 4</w:t>
      </w:r>
    </w:p>
    <w:p w14:paraId="72D8B93F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Zobowiązania Stron</w:t>
      </w:r>
    </w:p>
    <w:p w14:paraId="7F47A76F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1. Do obowiązków Organizatora należy: </w:t>
      </w:r>
    </w:p>
    <w:p w14:paraId="7AEF4FC5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a) przeprowadzenie Szkolenia w zakresie określonym w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Umowie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i zgodnie z ustalonym programem Szkolenia,</w:t>
      </w:r>
    </w:p>
    <w:p w14:paraId="49D441E9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b) zapewnienie wykwalifikowanej kadry dydaktycznej do przeprowadzenia Szkolenia,</w:t>
      </w:r>
    </w:p>
    <w:p w14:paraId="6EF15F88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c) przygotowanie harmonogramu Szkolenia, </w:t>
      </w:r>
    </w:p>
    <w:p w14:paraId="3CEAE715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d) zapewnienie pomieszczeń w zakresie niezbędnym do przeprowadzenia Szkolenia,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o ile szkolenia ma charakter stacjonarny, </w:t>
      </w:r>
    </w:p>
    <w:p w14:paraId="1AAFE214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e) zapewnienie szkoleniowego sprzętu komputerowego,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 o ile szkolenia ma charakter stacjonarny, </w:t>
      </w:r>
    </w:p>
    <w:p w14:paraId="6880DDBF" w14:textId="77777777" w:rsidR="00B3612B" w:rsidRPr="00D157BF" w:rsidRDefault="00B3612B" w:rsidP="00B3612B">
      <w:pPr>
        <w:pStyle w:val="Default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f) dostarczenia Uczestnikowi materiałów szkoleniowych, </w:t>
      </w:r>
    </w:p>
    <w:p w14:paraId="32C7E957" w14:textId="77777777" w:rsidR="00B3612B" w:rsidRPr="00D157BF" w:rsidRDefault="00B3612B" w:rsidP="00B3612B">
      <w:pPr>
        <w:pStyle w:val="Default"/>
        <w:spacing w:after="44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g) przeprowadzenie oceny szkolenia wśród Uczestników pod kątem: osiągnięcia zakładanych celów, doboru materiału i metod szkoleniowych oraz pracy trenera/wykładowcy; ocena jest prowadzona w postaci anonimowej ankiety,</w:t>
      </w:r>
    </w:p>
    <w:p w14:paraId="3A4F793C" w14:textId="77777777" w:rsidR="00B3612B" w:rsidRPr="00D157BF" w:rsidRDefault="00B3612B" w:rsidP="00B3612B">
      <w:pPr>
        <w:pStyle w:val="Default"/>
        <w:spacing w:after="44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h) wystawienia Uczestnikowi imiennego certyfikatu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ukończenia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Szkoleni</w:t>
      </w:r>
      <w:r>
        <w:rPr>
          <w:rFonts w:ascii="Verdana" w:hAnsi="Verdana" w:cs="Arial"/>
          <w:color w:val="auto"/>
          <w:sz w:val="20"/>
          <w:szCs w:val="20"/>
          <w:lang w:val="pl-PL"/>
        </w:rPr>
        <w:t>a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; warunkiem koniecznym uzyskania certyfikatu ukończenia szkolenia jest uczestnictwo we wszystkich dniach szkolenia w co najmniej 80% czasu zajęć.</w:t>
      </w:r>
    </w:p>
    <w:p w14:paraId="15EAC958" w14:textId="77777777" w:rsidR="00B3612B" w:rsidRDefault="00B3612B" w:rsidP="00B3612B">
      <w:pPr>
        <w:pStyle w:val="Default"/>
        <w:spacing w:after="44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2. Uczestnik Szkolenia będzie zobowiązany przez Zamawiającego do uczestniczenia w Szkoleniu, przestrzegania punktualności i stosowania się do poleceń Organizatora i jego trenerów. </w:t>
      </w:r>
    </w:p>
    <w:p w14:paraId="6B3AE093" w14:textId="77777777" w:rsidR="00B3612B" w:rsidRPr="00D157BF" w:rsidRDefault="00B3612B" w:rsidP="00B3612B">
      <w:pPr>
        <w:pStyle w:val="Default"/>
        <w:spacing w:after="44"/>
        <w:rPr>
          <w:rFonts w:ascii="Verdana" w:hAnsi="Verdana" w:cs="Arial"/>
          <w:color w:val="auto"/>
          <w:sz w:val="20"/>
          <w:szCs w:val="20"/>
          <w:lang w:val="pl-PL"/>
        </w:rPr>
      </w:pPr>
    </w:p>
    <w:p w14:paraId="4CC65CAA" w14:textId="77777777" w:rsidR="00B3612B" w:rsidRPr="00D157BF" w:rsidRDefault="00B3612B" w:rsidP="00B3612B">
      <w:pPr>
        <w:pStyle w:val="Default"/>
        <w:spacing w:after="44"/>
        <w:jc w:val="center"/>
        <w:rPr>
          <w:rFonts w:ascii="Verdana" w:hAnsi="Verdana" w:cs="Arial"/>
          <w:b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color w:val="auto"/>
          <w:sz w:val="20"/>
          <w:szCs w:val="20"/>
          <w:lang w:val="pl-PL"/>
        </w:rPr>
        <w:t>§ 5</w:t>
      </w:r>
    </w:p>
    <w:p w14:paraId="70DDC9EF" w14:textId="77777777" w:rsidR="00B3612B" w:rsidRPr="00D157BF" w:rsidRDefault="00B3612B" w:rsidP="00B3612B">
      <w:pPr>
        <w:pStyle w:val="Default"/>
        <w:spacing w:after="44"/>
        <w:jc w:val="center"/>
        <w:rPr>
          <w:rFonts w:ascii="Verdana" w:hAnsi="Verdana" w:cs="Arial"/>
          <w:b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color w:val="auto"/>
          <w:sz w:val="20"/>
          <w:szCs w:val="20"/>
          <w:lang w:val="pl-PL"/>
        </w:rPr>
        <w:t>Rezygnacja z uczestnictwa. Odstąpienie od umowy. Odwołanie szkolenia</w:t>
      </w:r>
    </w:p>
    <w:p w14:paraId="0798D069" w14:textId="77777777" w:rsidR="00B3612B" w:rsidRDefault="00B3612B" w:rsidP="00B3612B">
      <w:pPr>
        <w:pStyle w:val="Default"/>
        <w:numPr>
          <w:ilvl w:val="0"/>
          <w:numId w:val="12"/>
        </w:numPr>
        <w:spacing w:after="44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Zamawiający może zrezygnować ze Szkolenia tzn. wypowiedzieć zawartą Umowę o świadczenie Usługi Szkoleniowej bez konsekwencji finansowych w terminie do </w:t>
      </w:r>
      <w:r>
        <w:rPr>
          <w:rFonts w:ascii="Verdana" w:hAnsi="Verdana" w:cs="Arial"/>
          <w:color w:val="auto"/>
          <w:sz w:val="20"/>
          <w:szCs w:val="20"/>
          <w:lang w:val="pl-PL"/>
        </w:rPr>
        <w:t>1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5 (</w:t>
      </w:r>
      <w:r>
        <w:rPr>
          <w:rFonts w:ascii="Verdana" w:hAnsi="Verdana" w:cs="Arial"/>
          <w:color w:val="auto"/>
          <w:sz w:val="20"/>
          <w:szCs w:val="20"/>
          <w:lang w:val="pl-PL"/>
        </w:rPr>
        <w:t>piętnastu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) dni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kalendarzowych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przed dniem rozpoczęcia Szkolenia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 wyznaczonym w zamówieniu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. Licząc ten termin uwzględnia się moment wpływu zawiadomienia o rezygnacji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(wypowiedzeniu)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do Organizatora. W razie rezygnacji złożonej w tym terminie Zamawiający może dokonać zgłoszenia na inny, dostępny u Organizatora termin Szkolenia.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 W przypadku natomiast rozwiązania Umowy przez Zamawiającego z dowolnej przyczyny: </w:t>
      </w:r>
    </w:p>
    <w:p w14:paraId="0C8005EB" w14:textId="77777777" w:rsidR="00B3612B" w:rsidRPr="00897DE4" w:rsidRDefault="00B3612B" w:rsidP="00B3612B">
      <w:pPr>
        <w:widowControl/>
        <w:numPr>
          <w:ilvl w:val="1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hAnsi="Verdana" w:cs="Segoe UI"/>
          <w:color w:val="333333"/>
          <w:kern w:val="0"/>
          <w:sz w:val="20"/>
          <w:szCs w:val="20"/>
        </w:rPr>
      </w:pPr>
      <w:r>
        <w:rPr>
          <w:rFonts w:ascii="Verdana" w:hAnsi="Verdana" w:cs="Segoe UI"/>
          <w:color w:val="333333"/>
          <w:kern w:val="0"/>
          <w:sz w:val="20"/>
          <w:szCs w:val="20"/>
        </w:rPr>
        <w:lastRenderedPageBreak/>
        <w:t>w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 </w:t>
      </w:r>
      <w:r w:rsidRPr="00897DE4">
        <w:rPr>
          <w:rFonts w:ascii="Verdana" w:eastAsiaTheme="minorHAnsi" w:hAnsi="Verdana" w:cs="Arial"/>
          <w:kern w:val="0"/>
          <w:sz w:val="20"/>
          <w:szCs w:val="20"/>
          <w:lang w:eastAsia="en-US"/>
        </w:rPr>
        <w:t xml:space="preserve">okresie między 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14 a 7 dniem kalendarzowym przed </w:t>
      </w:r>
      <w:r w:rsidRPr="00897DE4">
        <w:rPr>
          <w:rFonts w:ascii="Verdana" w:hAnsi="Verdana" w:cs="Arial"/>
          <w:sz w:val="20"/>
          <w:szCs w:val="20"/>
        </w:rPr>
        <w:t xml:space="preserve">dniem rozpoczęcia Szkolenia wyznaczonym w </w:t>
      </w:r>
      <w:r>
        <w:rPr>
          <w:rFonts w:ascii="Verdana" w:hAnsi="Verdana" w:cs="Arial"/>
          <w:sz w:val="20"/>
          <w:szCs w:val="20"/>
        </w:rPr>
        <w:t xml:space="preserve">zamówieniu </w:t>
      </w:r>
      <w:r>
        <w:rPr>
          <w:rFonts w:ascii="Verdana" w:hAnsi="Verdana" w:cs="Segoe UI"/>
          <w:color w:val="333333"/>
          <w:kern w:val="0"/>
          <w:sz w:val="20"/>
          <w:szCs w:val="20"/>
        </w:rPr>
        <w:t>–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 </w:t>
      </w:r>
      <w:r>
        <w:rPr>
          <w:rFonts w:ascii="Verdana" w:hAnsi="Verdana" w:cs="Segoe UI"/>
          <w:color w:val="333333"/>
          <w:kern w:val="0"/>
          <w:sz w:val="20"/>
          <w:szCs w:val="20"/>
        </w:rPr>
        <w:t xml:space="preserve">rozwiązanie Umowy </w:t>
      </w:r>
      <w:r w:rsidRPr="00D157BF">
        <w:rPr>
          <w:rFonts w:ascii="Verdana" w:hAnsi="Verdana" w:cs="Arial"/>
          <w:sz w:val="20"/>
          <w:szCs w:val="20"/>
        </w:rPr>
        <w:t xml:space="preserve">o świadczenie Usługi Szkoleniowej </w:t>
      </w:r>
      <w:r>
        <w:rPr>
          <w:rFonts w:ascii="Verdana" w:hAnsi="Verdana" w:cs="Arial"/>
          <w:sz w:val="20"/>
          <w:szCs w:val="20"/>
        </w:rPr>
        <w:t xml:space="preserve">wiąże się z obowiązkiem Zamawiającego poniesienia kosztu rozwiązania Umowy i </w:t>
      </w:r>
      <w:r>
        <w:rPr>
          <w:rFonts w:ascii="Verdana" w:hAnsi="Verdana" w:cs="Segoe UI"/>
          <w:color w:val="333333"/>
          <w:kern w:val="0"/>
          <w:sz w:val="20"/>
          <w:szCs w:val="20"/>
        </w:rPr>
        <w:t xml:space="preserve">Zamawiający będzie zobowiązany do zapłaty tytułem odszkodowania umownego (kary) kwoty 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w wysokości </w:t>
      </w:r>
      <w:r>
        <w:rPr>
          <w:rFonts w:ascii="Verdana" w:hAnsi="Verdana" w:cs="Segoe UI"/>
          <w:color w:val="333333"/>
          <w:kern w:val="0"/>
          <w:sz w:val="20"/>
          <w:szCs w:val="20"/>
        </w:rPr>
        <w:t>5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0% ceny szkolenia </w:t>
      </w:r>
      <w:r>
        <w:rPr>
          <w:rFonts w:ascii="Verdana" w:hAnsi="Verdana" w:cs="Segoe UI"/>
          <w:color w:val="333333"/>
          <w:kern w:val="0"/>
          <w:sz w:val="20"/>
          <w:szCs w:val="20"/>
        </w:rPr>
        <w:t xml:space="preserve">netto zawartej w ofercie (cenniku) Organizatora, ewentualnie, </w:t>
      </w:r>
      <w:r>
        <w:rPr>
          <w:rFonts w:ascii="Verdana" w:hAnsi="Verdana" w:cs="Arial"/>
          <w:sz w:val="20"/>
          <w:szCs w:val="20"/>
        </w:rPr>
        <w:t>z</w:t>
      </w:r>
      <w:r w:rsidRPr="00D157BF">
        <w:rPr>
          <w:rFonts w:ascii="Verdana" w:hAnsi="Verdana" w:cs="Arial"/>
          <w:sz w:val="20"/>
          <w:szCs w:val="20"/>
        </w:rPr>
        <w:t>ar</w:t>
      </w:r>
      <w:r>
        <w:rPr>
          <w:rFonts w:ascii="Verdana" w:hAnsi="Verdana" w:cs="Arial"/>
          <w:sz w:val="20"/>
          <w:szCs w:val="20"/>
        </w:rPr>
        <w:t>ejestrowany Voucher na</w:t>
      </w:r>
      <w:r w:rsidRPr="00D157BF">
        <w:rPr>
          <w:rFonts w:ascii="Verdana" w:hAnsi="Verdana" w:cs="Arial"/>
          <w:sz w:val="20"/>
          <w:szCs w:val="20"/>
        </w:rPr>
        <w:t xml:space="preserve"> Szkolen</w:t>
      </w:r>
      <w:r>
        <w:rPr>
          <w:rFonts w:ascii="Verdana" w:hAnsi="Verdana" w:cs="Arial"/>
          <w:sz w:val="20"/>
          <w:szCs w:val="20"/>
        </w:rPr>
        <w:t>ie</w:t>
      </w:r>
      <w:r w:rsidRPr="00D157BF">
        <w:rPr>
          <w:rFonts w:ascii="Verdana" w:hAnsi="Verdana" w:cs="Arial"/>
          <w:sz w:val="20"/>
          <w:szCs w:val="20"/>
        </w:rPr>
        <w:t xml:space="preserve"> przepada</w:t>
      </w:r>
      <w:r>
        <w:rPr>
          <w:rFonts w:ascii="Verdana" w:hAnsi="Verdana" w:cs="Arial"/>
          <w:sz w:val="20"/>
          <w:szCs w:val="20"/>
        </w:rPr>
        <w:t>,</w:t>
      </w:r>
    </w:p>
    <w:p w14:paraId="266FBD92" w14:textId="77777777" w:rsidR="00B3612B" w:rsidRDefault="00B3612B" w:rsidP="00B3612B">
      <w:pPr>
        <w:widowControl/>
        <w:numPr>
          <w:ilvl w:val="1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hAnsi="Verdana" w:cs="Segoe UI"/>
          <w:color w:val="333333"/>
          <w:kern w:val="0"/>
          <w:sz w:val="20"/>
          <w:szCs w:val="20"/>
        </w:rPr>
      </w:pPr>
      <w:r>
        <w:rPr>
          <w:rFonts w:ascii="Verdana" w:hAnsi="Verdana" w:cs="Segoe UI"/>
          <w:color w:val="333333"/>
          <w:kern w:val="0"/>
          <w:sz w:val="20"/>
          <w:szCs w:val="20"/>
        </w:rPr>
        <w:t>w okresie krótszym niż na 7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 dni kalendarzow</w:t>
      </w:r>
      <w:r>
        <w:rPr>
          <w:rFonts w:ascii="Verdana" w:hAnsi="Verdana" w:cs="Segoe UI"/>
          <w:color w:val="333333"/>
          <w:kern w:val="0"/>
          <w:sz w:val="20"/>
          <w:szCs w:val="20"/>
        </w:rPr>
        <w:t>ych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 przed </w:t>
      </w:r>
      <w:r w:rsidRPr="00897DE4">
        <w:rPr>
          <w:rFonts w:ascii="Verdana" w:hAnsi="Verdana" w:cs="Arial"/>
          <w:sz w:val="20"/>
          <w:szCs w:val="20"/>
        </w:rPr>
        <w:t xml:space="preserve">dniem rozpoczęcia Szkolenia wyznaczonym w </w:t>
      </w:r>
      <w:r>
        <w:rPr>
          <w:rFonts w:ascii="Verdana" w:hAnsi="Verdana" w:cs="Arial"/>
          <w:sz w:val="20"/>
          <w:szCs w:val="20"/>
        </w:rPr>
        <w:t xml:space="preserve">zamówieniu </w:t>
      </w:r>
      <w:r>
        <w:rPr>
          <w:rFonts w:ascii="Verdana" w:hAnsi="Verdana" w:cs="Segoe UI"/>
          <w:color w:val="333333"/>
          <w:kern w:val="0"/>
          <w:sz w:val="20"/>
          <w:szCs w:val="20"/>
        </w:rPr>
        <w:t>–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 </w:t>
      </w:r>
      <w:r>
        <w:rPr>
          <w:rFonts w:ascii="Verdana" w:hAnsi="Verdana" w:cs="Segoe UI"/>
          <w:color w:val="333333"/>
          <w:kern w:val="0"/>
          <w:sz w:val="20"/>
          <w:szCs w:val="20"/>
        </w:rPr>
        <w:t xml:space="preserve">rozwiązanie Umowy </w:t>
      </w:r>
      <w:r w:rsidRPr="00D157BF">
        <w:rPr>
          <w:rFonts w:ascii="Verdana" w:hAnsi="Verdana" w:cs="Arial"/>
          <w:sz w:val="20"/>
          <w:szCs w:val="20"/>
        </w:rPr>
        <w:t xml:space="preserve">o świadczenie Usługi Szkoleniowej </w:t>
      </w:r>
      <w:r>
        <w:rPr>
          <w:rFonts w:ascii="Verdana" w:hAnsi="Verdana" w:cs="Arial"/>
          <w:sz w:val="20"/>
          <w:szCs w:val="20"/>
        </w:rPr>
        <w:t xml:space="preserve">wiąże się z obowiązkiem Zamawiającego poniesienia kosztu rozwiązania Umowy i </w:t>
      </w:r>
      <w:r>
        <w:rPr>
          <w:rFonts w:ascii="Verdana" w:hAnsi="Verdana" w:cs="Segoe UI"/>
          <w:color w:val="333333"/>
          <w:kern w:val="0"/>
          <w:sz w:val="20"/>
          <w:szCs w:val="20"/>
        </w:rPr>
        <w:t xml:space="preserve">Zamawiający będzie zobowiązany do zapłaty tytułem odszkodowania umownego (kary) kwoty 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w wysokości </w:t>
      </w:r>
      <w:r>
        <w:rPr>
          <w:rFonts w:ascii="Verdana" w:hAnsi="Verdana" w:cs="Segoe UI"/>
          <w:color w:val="333333"/>
          <w:kern w:val="0"/>
          <w:sz w:val="20"/>
          <w:szCs w:val="20"/>
        </w:rPr>
        <w:t>10</w:t>
      </w:r>
      <w:r w:rsidRPr="00897DE4">
        <w:rPr>
          <w:rFonts w:ascii="Verdana" w:hAnsi="Verdana" w:cs="Segoe UI"/>
          <w:color w:val="333333"/>
          <w:kern w:val="0"/>
          <w:sz w:val="20"/>
          <w:szCs w:val="20"/>
        </w:rPr>
        <w:t xml:space="preserve">0% ceny szkolenia </w:t>
      </w:r>
      <w:r>
        <w:rPr>
          <w:rFonts w:ascii="Verdana" w:hAnsi="Verdana" w:cs="Segoe UI"/>
          <w:color w:val="333333"/>
          <w:kern w:val="0"/>
          <w:sz w:val="20"/>
          <w:szCs w:val="20"/>
        </w:rPr>
        <w:t xml:space="preserve">netto zawartej w ofercie (cenniku) Organizatora, </w:t>
      </w:r>
      <w:r>
        <w:rPr>
          <w:rFonts w:ascii="Verdana" w:hAnsi="Verdana" w:cs="Arial"/>
          <w:sz w:val="20"/>
          <w:szCs w:val="20"/>
        </w:rPr>
        <w:t>z</w:t>
      </w:r>
      <w:r w:rsidRPr="00D157BF">
        <w:rPr>
          <w:rFonts w:ascii="Verdana" w:hAnsi="Verdana" w:cs="Arial"/>
          <w:sz w:val="20"/>
          <w:szCs w:val="20"/>
        </w:rPr>
        <w:t>ar</w:t>
      </w:r>
      <w:r>
        <w:rPr>
          <w:rFonts w:ascii="Verdana" w:hAnsi="Verdana" w:cs="Arial"/>
          <w:sz w:val="20"/>
          <w:szCs w:val="20"/>
        </w:rPr>
        <w:t>ejestrowany Voucher na</w:t>
      </w:r>
      <w:r w:rsidRPr="00D157BF">
        <w:rPr>
          <w:rFonts w:ascii="Verdana" w:hAnsi="Verdana" w:cs="Arial"/>
          <w:sz w:val="20"/>
          <w:szCs w:val="20"/>
        </w:rPr>
        <w:t xml:space="preserve"> Szkolen</w:t>
      </w:r>
      <w:r>
        <w:rPr>
          <w:rFonts w:ascii="Verdana" w:hAnsi="Verdana" w:cs="Arial"/>
          <w:sz w:val="20"/>
          <w:szCs w:val="20"/>
        </w:rPr>
        <w:t>ie</w:t>
      </w:r>
      <w:r w:rsidRPr="00D157BF">
        <w:rPr>
          <w:rFonts w:ascii="Verdana" w:hAnsi="Verdana" w:cs="Arial"/>
          <w:sz w:val="20"/>
          <w:szCs w:val="20"/>
        </w:rPr>
        <w:t xml:space="preserve"> przepada</w:t>
      </w:r>
      <w:r>
        <w:rPr>
          <w:rFonts w:ascii="Verdana" w:hAnsi="Verdana" w:cs="Arial"/>
          <w:sz w:val="20"/>
          <w:szCs w:val="20"/>
        </w:rPr>
        <w:t>.</w:t>
      </w:r>
    </w:p>
    <w:p w14:paraId="27C86288" w14:textId="77777777" w:rsidR="00B3612B" w:rsidRPr="00897DE4" w:rsidRDefault="00B3612B" w:rsidP="00B3612B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360"/>
        <w:jc w:val="both"/>
        <w:textAlignment w:val="auto"/>
        <w:rPr>
          <w:rFonts w:ascii="Verdana" w:hAnsi="Verdana" w:cs="Segoe UI"/>
          <w:color w:val="333333"/>
          <w:kern w:val="0"/>
          <w:sz w:val="20"/>
          <w:szCs w:val="20"/>
        </w:rPr>
      </w:pPr>
      <w:r>
        <w:rPr>
          <w:rFonts w:ascii="Verdana" w:hAnsi="Verdana" w:cs="Segoe UI"/>
          <w:color w:val="333333"/>
          <w:kern w:val="0"/>
          <w:sz w:val="20"/>
          <w:szCs w:val="20"/>
        </w:rPr>
        <w:t xml:space="preserve">Kara </w:t>
      </w:r>
      <w:r w:rsidRPr="00D157BF">
        <w:rPr>
          <w:rFonts w:ascii="Verdana" w:hAnsi="Verdana" w:cs="Arial"/>
          <w:sz w:val="20"/>
          <w:szCs w:val="20"/>
        </w:rPr>
        <w:t xml:space="preserve">będzie płatna w terminie 30 dni od </w:t>
      </w:r>
      <w:r>
        <w:rPr>
          <w:rFonts w:ascii="Verdana" w:hAnsi="Verdana" w:cs="Arial"/>
          <w:sz w:val="20"/>
          <w:szCs w:val="20"/>
        </w:rPr>
        <w:t xml:space="preserve">doręczenia odpowiedniej noty obciążeniowej przez Organizatora, </w:t>
      </w:r>
      <w:r w:rsidRPr="00D157BF">
        <w:rPr>
          <w:rFonts w:ascii="Verdana" w:hAnsi="Verdana" w:cs="Arial"/>
          <w:sz w:val="20"/>
          <w:szCs w:val="20"/>
        </w:rPr>
        <w:t>ewentualnie zostanie potrącona z wniesionej p</w:t>
      </w:r>
      <w:r>
        <w:rPr>
          <w:rFonts w:ascii="Verdana" w:hAnsi="Verdana" w:cs="Arial"/>
          <w:sz w:val="20"/>
          <w:szCs w:val="20"/>
        </w:rPr>
        <w:t xml:space="preserve">rzedpłaty. </w:t>
      </w:r>
    </w:p>
    <w:p w14:paraId="4D78C2BD" w14:textId="77777777" w:rsidR="00B3612B" w:rsidRPr="00D157BF" w:rsidRDefault="00B3612B" w:rsidP="00B3612B">
      <w:pPr>
        <w:pStyle w:val="Default"/>
        <w:numPr>
          <w:ilvl w:val="0"/>
          <w:numId w:val="12"/>
        </w:numPr>
        <w:spacing w:after="44"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Zamawiający powinien złożyć rezygnację</w:t>
      </w:r>
      <w:r>
        <w:rPr>
          <w:rFonts w:ascii="Verdana" w:hAnsi="Verdana" w:cs="Arial"/>
          <w:color w:val="auto"/>
          <w:sz w:val="20"/>
          <w:szCs w:val="20"/>
          <w:lang w:val="pl-PL"/>
        </w:rPr>
        <w:t>, o której mowa w ust. 1,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elektronicznie do Organizatora, na ten sam adres, na który wysłan</w:t>
      </w:r>
      <w:r>
        <w:rPr>
          <w:rFonts w:ascii="Verdana" w:hAnsi="Verdana" w:cs="Arial"/>
          <w:color w:val="auto"/>
          <w:sz w:val="20"/>
          <w:szCs w:val="20"/>
          <w:lang w:val="pl-PL"/>
        </w:rPr>
        <w:t>e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został</w:t>
      </w:r>
      <w:r>
        <w:rPr>
          <w:rFonts w:ascii="Verdana" w:hAnsi="Verdana" w:cs="Arial"/>
          <w:color w:val="auto"/>
          <w:sz w:val="20"/>
          <w:szCs w:val="20"/>
          <w:lang w:val="pl-PL"/>
        </w:rPr>
        <w:t>o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color w:val="auto"/>
          <w:sz w:val="20"/>
          <w:szCs w:val="20"/>
          <w:lang w:val="pl-PL"/>
        </w:rPr>
        <w:t>zamówienie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>.</w:t>
      </w:r>
    </w:p>
    <w:p w14:paraId="2CD3A381" w14:textId="77777777" w:rsidR="00B3612B" w:rsidRPr="00D157BF" w:rsidRDefault="00B3612B" w:rsidP="00B3612B">
      <w:pPr>
        <w:pStyle w:val="Default"/>
        <w:numPr>
          <w:ilvl w:val="0"/>
          <w:numId w:val="12"/>
        </w:numPr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Organizator zastrzega sobie możliwość odwołania lub zmiany terminu w sytuacji wystąpienia poważnych problemów natury organizacyjnej i/lub technicznej, które uniemożliwiają przeprowadzenie Szkolenia. Informacja o odwołaniu lub zmianie terminu Szkolenia zostanie przesłana Zamawiającemu w drodze wiadomości elektronicznej na adres wskazany przez Uczestnika w </w:t>
      </w:r>
      <w:r>
        <w:rPr>
          <w:rFonts w:ascii="Verdana" w:hAnsi="Verdana" w:cs="Arial"/>
          <w:color w:val="auto"/>
          <w:sz w:val="20"/>
          <w:szCs w:val="20"/>
          <w:lang w:val="pl-PL"/>
        </w:rPr>
        <w:t xml:space="preserve">zamówieniu </w:t>
      </w:r>
      <w:r w:rsidRPr="00D157BF">
        <w:rPr>
          <w:rFonts w:ascii="Verdana" w:hAnsi="Verdana" w:cs="Arial"/>
          <w:color w:val="auto"/>
          <w:sz w:val="20"/>
          <w:szCs w:val="20"/>
          <w:lang w:val="pl-PL"/>
        </w:rPr>
        <w:t xml:space="preserve">niezwłocznie po zaistnieniu takiej sytuacji. W przypadkach wskazanych powyżej Zamawiający może zrezygnować z udziału w Szkoleniu bez obowiązku zapłaty należności za Szkolenie i dodatkowych opłat; wpłacona cena za Szkolenie zostanie zwrócona Zamawiającemu. </w:t>
      </w:r>
    </w:p>
    <w:p w14:paraId="4E345358" w14:textId="77777777" w:rsidR="00B3612B" w:rsidRPr="00935DA6" w:rsidRDefault="00B3612B" w:rsidP="00B3612B">
      <w:pPr>
        <w:pStyle w:val="Default"/>
        <w:numPr>
          <w:ilvl w:val="0"/>
          <w:numId w:val="12"/>
        </w:numPr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 w:rsidRPr="00026E37">
        <w:rPr>
          <w:rFonts w:ascii="Verdana" w:hAnsi="Verdana" w:cs="Arial"/>
          <w:color w:val="auto"/>
          <w:sz w:val="20"/>
          <w:szCs w:val="20"/>
          <w:lang w:val="pl-PL"/>
        </w:rPr>
        <w:t xml:space="preserve">Zamawiający ma możliwość zmiany zgłoszonego uczestnika na innego, o ile pozostaje on pracownikiem lub zleceniobiorcą Zamawiającego w momencie zgłoszenia zmiany; zmiany można dokonać najpóźniej na dzień przed datą Szkolenia; zmianę należy zgłosić na adres poczty elektronicznej Organizatora, który wskazano w </w:t>
      </w:r>
      <w:r>
        <w:rPr>
          <w:rFonts w:ascii="Verdana" w:hAnsi="Verdana" w:cs="Arial"/>
          <w:color w:val="auto"/>
          <w:sz w:val="20"/>
          <w:szCs w:val="20"/>
          <w:lang w:val="pl-PL"/>
        </w:rPr>
        <w:t>zamówieniu</w:t>
      </w:r>
      <w:r w:rsidRPr="00026E37">
        <w:rPr>
          <w:rFonts w:ascii="Verdana" w:hAnsi="Verdana" w:cs="Arial"/>
          <w:color w:val="auto"/>
          <w:sz w:val="20"/>
          <w:szCs w:val="20"/>
          <w:lang w:val="pl-PL"/>
        </w:rPr>
        <w:t>.</w:t>
      </w:r>
    </w:p>
    <w:p w14:paraId="486E3BBF" w14:textId="77777777" w:rsidR="00B3612B" w:rsidRPr="00D157BF" w:rsidRDefault="00B3612B" w:rsidP="00B3612B">
      <w:pPr>
        <w:pStyle w:val="Default"/>
        <w:rPr>
          <w:rFonts w:ascii="Verdana" w:hAnsi="Verdana" w:cs="Arial"/>
          <w:sz w:val="20"/>
          <w:szCs w:val="20"/>
          <w:lang w:val="pl-PL"/>
        </w:rPr>
      </w:pPr>
    </w:p>
    <w:p w14:paraId="47F6F3FD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§ 6</w:t>
      </w:r>
    </w:p>
    <w:p w14:paraId="67FB1670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Postępowanie reklamacyjne</w:t>
      </w:r>
    </w:p>
    <w:p w14:paraId="2698A540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1. Zamawiający ma prawo do składania reklamacji dotyczących Usług Szkoleniowych w terminie czternastu dni roboczych od daty zakończenia Szkolenia. </w:t>
      </w:r>
    </w:p>
    <w:p w14:paraId="49084491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2. Reklamacje Usług Szkoleniowych należy zgłaszać w formie pisemnej na adres Organizatora wskazany w niniejszym regulaminie § 1 pkt.2. </w:t>
      </w:r>
    </w:p>
    <w:p w14:paraId="5D3B50FB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3. Zgłoszenie reklamacyjne powinno zawierać: </w:t>
      </w:r>
    </w:p>
    <w:p w14:paraId="479E9303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a) nazwę/imię i nazwisko Zamawiającego, </w:t>
      </w:r>
    </w:p>
    <w:p w14:paraId="297AAE29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b) adres siedziby/zamieszkania Zamawiającego, </w:t>
      </w:r>
    </w:p>
    <w:p w14:paraId="62782D17" w14:textId="77777777" w:rsidR="00B3612B" w:rsidRPr="00D157BF" w:rsidRDefault="00B3612B" w:rsidP="00B3612B">
      <w:pPr>
        <w:pStyle w:val="Default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c) przedmiot reklamacji (nazwa usługi, termin i miejsce realizacji itp.), </w:t>
      </w:r>
    </w:p>
    <w:p w14:paraId="3766AF29" w14:textId="77777777" w:rsidR="00B3612B" w:rsidRPr="00D157BF" w:rsidRDefault="00B3612B" w:rsidP="00B3612B">
      <w:pPr>
        <w:pStyle w:val="Default"/>
        <w:spacing w:after="47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lastRenderedPageBreak/>
        <w:t xml:space="preserve">d) uzasadnienie reklamacji, </w:t>
      </w:r>
    </w:p>
    <w:p w14:paraId="795A8FA2" w14:textId="77777777" w:rsidR="00B3612B" w:rsidRPr="00D157BF" w:rsidRDefault="00B3612B" w:rsidP="00B3612B">
      <w:pPr>
        <w:pStyle w:val="Default"/>
        <w:spacing w:after="47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e) oczekiwania Zamawiającego wobec Organizatora. </w:t>
      </w:r>
    </w:p>
    <w:p w14:paraId="22452E98" w14:textId="77777777" w:rsidR="00B3612B" w:rsidRPr="00D157BF" w:rsidRDefault="00B3612B" w:rsidP="00B3612B">
      <w:pPr>
        <w:pStyle w:val="Default"/>
        <w:spacing w:after="47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4. Zgłoszona reklamacja zostanie rozpatrzona nie później niż w ciągu czternastu dni roboczych liczonych od momentu otrzymania przez Organizatora zgłoszenia, a w przypadkach wymagających dodatkowych czynności wyjaśniających czas rozpatrywania reklamacji może ulec wydłużeniu. </w:t>
      </w:r>
    </w:p>
    <w:p w14:paraId="531930B2" w14:textId="77777777" w:rsidR="00B3612B" w:rsidRPr="00D157BF" w:rsidRDefault="00B3612B" w:rsidP="00B3612B">
      <w:pPr>
        <w:pStyle w:val="Default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5. Organizator zastrzega sobie prawo do pozostawienia reklamacji bez rozpatrzenia, jeżeli reklamacja zostanie złożona po przekroczeniu terminu o którym mowa w § 6 pkt 1 lub jeśli wynikać będzie ona z nieznajomości postanowień Regulaminu. </w:t>
      </w:r>
    </w:p>
    <w:p w14:paraId="086DEE57" w14:textId="77777777" w:rsidR="00B3612B" w:rsidRDefault="00B3612B" w:rsidP="00B3612B">
      <w:pPr>
        <w:pStyle w:val="Default"/>
        <w:rPr>
          <w:rFonts w:ascii="Verdana" w:hAnsi="Verdana" w:cs="Arial"/>
          <w:sz w:val="20"/>
          <w:szCs w:val="20"/>
          <w:lang w:val="pl-PL"/>
        </w:rPr>
      </w:pPr>
    </w:p>
    <w:p w14:paraId="7C5D32A1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§ 7</w:t>
      </w:r>
    </w:p>
    <w:p w14:paraId="1E6C3F14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Prawa Autorskie</w:t>
      </w:r>
    </w:p>
    <w:p w14:paraId="39BCAE05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1. Dostarczane Uczestnikom egzemplarze materiałów szkoleniowych przechodzą na ich własność z chwilą ich przekazania Uczestnikom, z zastrzeżeniem § 7 pkt 2. Uczestnicy mają prawo korzystania z materiałów wyłącznie do własnych celów edukacyjnych Uczestników. </w:t>
      </w:r>
    </w:p>
    <w:p w14:paraId="166CC1CC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>2. Przeniesienie własności egzemplarza materiałów szkoleniowych nie powoduje przejścia autorskich praw majątkowych do materiałów szkoleniowych. Organizator zachowuje prawa autorskie do tych materiałów.</w:t>
      </w:r>
    </w:p>
    <w:p w14:paraId="655369A0" w14:textId="77777777" w:rsidR="00B3612B" w:rsidRPr="00D157BF" w:rsidRDefault="00B3612B" w:rsidP="00B3612B">
      <w:pPr>
        <w:pStyle w:val="Default"/>
        <w:spacing w:after="46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3. Treść materiałów szkoleniowych jest chroniona prawami autorskimi, a ich reprodukowanie, powielanie, rozpowszechnianie, modyfikowanie, tłumaczenie na języki obce, zapis cyfrowy itd. jest zabronione bez uprzedniej pisemnej zgody Organizatora. </w:t>
      </w:r>
    </w:p>
    <w:p w14:paraId="4C081A02" w14:textId="77777777" w:rsidR="00B3612B" w:rsidRDefault="00B3612B" w:rsidP="00B3612B">
      <w:pPr>
        <w:pStyle w:val="Default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6DDA945E" w14:textId="77777777" w:rsidR="00B3612B" w:rsidRPr="00F240C3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F240C3">
        <w:rPr>
          <w:rFonts w:ascii="Verdana" w:hAnsi="Verdana" w:cs="Arial"/>
          <w:b/>
          <w:bCs/>
          <w:sz w:val="20"/>
          <w:szCs w:val="20"/>
          <w:lang w:val="pl-PL"/>
        </w:rPr>
        <w:t>§ 8</w:t>
      </w:r>
    </w:p>
    <w:p w14:paraId="757ACB96" w14:textId="77777777" w:rsidR="00B3612B" w:rsidRPr="00F240C3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F240C3">
        <w:rPr>
          <w:rFonts w:ascii="Verdana" w:hAnsi="Verdana" w:cs="Arial"/>
          <w:b/>
          <w:bCs/>
          <w:sz w:val="20"/>
          <w:szCs w:val="20"/>
          <w:lang w:val="pl-PL"/>
        </w:rPr>
        <w:t>Ochrona danych osobowych</w:t>
      </w:r>
    </w:p>
    <w:p w14:paraId="02E13A00" w14:textId="77777777" w:rsidR="00B3612B" w:rsidRPr="005A3352" w:rsidRDefault="00B3612B" w:rsidP="00B3612B">
      <w:pPr>
        <w:jc w:val="both"/>
        <w:rPr>
          <w:rFonts w:ascii="Verdana" w:hAnsi="Verdana" w:cs="Arial"/>
          <w:sz w:val="20"/>
          <w:szCs w:val="20"/>
        </w:rPr>
      </w:pPr>
    </w:p>
    <w:p w14:paraId="157AB2E5" w14:textId="77777777" w:rsidR="00B3612B" w:rsidRPr="008144CC" w:rsidRDefault="00B3612B" w:rsidP="00B3612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F240C3">
        <w:rPr>
          <w:rFonts w:ascii="Verdana" w:hAnsi="Verdana" w:cs="Arial"/>
          <w:color w:val="000000"/>
          <w:sz w:val="20"/>
          <w:szCs w:val="20"/>
        </w:rPr>
        <w:t xml:space="preserve">1. </w:t>
      </w:r>
      <w:r w:rsidRPr="008144CC">
        <w:rPr>
          <w:rFonts w:ascii="Verdana" w:hAnsi="Verdana" w:cs="Arial"/>
          <w:color w:val="000000"/>
          <w:sz w:val="20"/>
          <w:szCs w:val="20"/>
        </w:rPr>
        <w:t xml:space="preserve">W ramach świadczenia usług szkoleniowych Administratorem danych osobowych jest spółka Mitsubishi Electric Europe B.V. </w:t>
      </w:r>
      <w:proofErr w:type="spellStart"/>
      <w:r w:rsidRPr="008144CC">
        <w:rPr>
          <w:rFonts w:ascii="Verdana" w:hAnsi="Verdana" w:cs="Arial"/>
          <w:color w:val="000000"/>
          <w:sz w:val="20"/>
          <w:szCs w:val="20"/>
        </w:rPr>
        <w:t>Besloten</w:t>
      </w:r>
      <w:proofErr w:type="spellEnd"/>
      <w:r w:rsidRPr="008144C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8144CC">
        <w:rPr>
          <w:rFonts w:ascii="Verdana" w:hAnsi="Verdana" w:cs="Arial"/>
          <w:color w:val="000000"/>
          <w:sz w:val="20"/>
          <w:szCs w:val="20"/>
        </w:rPr>
        <w:t>Vennootschap</w:t>
      </w:r>
      <w:proofErr w:type="spellEnd"/>
      <w:r w:rsidRPr="008144CC">
        <w:rPr>
          <w:rFonts w:ascii="Verdana" w:hAnsi="Verdana" w:cs="Arial"/>
          <w:color w:val="000000"/>
          <w:sz w:val="20"/>
          <w:szCs w:val="20"/>
        </w:rPr>
        <w:t xml:space="preserve"> z siedzibą w Amsterdamie, adres siedziby: ul. </w:t>
      </w:r>
      <w:proofErr w:type="spellStart"/>
      <w:r w:rsidRPr="008144CC">
        <w:rPr>
          <w:rFonts w:ascii="Verdana" w:hAnsi="Verdana" w:cs="Arial"/>
          <w:color w:val="000000"/>
          <w:sz w:val="20"/>
          <w:szCs w:val="20"/>
        </w:rPr>
        <w:t>Capronilaan</w:t>
      </w:r>
      <w:proofErr w:type="spellEnd"/>
      <w:r w:rsidRPr="008144CC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34</w:t>
      </w:r>
      <w:r w:rsidRPr="008144CC">
        <w:rPr>
          <w:rFonts w:ascii="Verdana" w:hAnsi="Verdana" w:cs="Arial"/>
          <w:color w:val="000000"/>
          <w:sz w:val="20"/>
          <w:szCs w:val="20"/>
        </w:rPr>
        <w:t xml:space="preserve">, 1119 NS, Holandia, prowadząca działalność gospodarczą w Polsce w formie oddziału przedsiębiorcy zagranicznego: Mitsubishi Electric Europe B.V. Spółka z ograniczoną odpowiedzialnością - Oddział w Polsce z siedzibą w Balicach (32-083), ul. Krakowska 48, KRS: 0000338549.  </w:t>
      </w:r>
    </w:p>
    <w:p w14:paraId="1F2DCB12" w14:textId="77777777" w:rsidR="00B3612B" w:rsidRPr="00F240C3" w:rsidRDefault="00B3612B" w:rsidP="00B3612B">
      <w:pPr>
        <w:pStyle w:val="Default"/>
        <w:jc w:val="both"/>
        <w:rPr>
          <w:rFonts w:ascii="Verdana" w:hAnsi="Verdana" w:cs="Arial"/>
          <w:sz w:val="20"/>
          <w:szCs w:val="20"/>
          <w:lang w:val="pl-PL"/>
        </w:rPr>
      </w:pPr>
      <w:r w:rsidRPr="00F240C3">
        <w:rPr>
          <w:rFonts w:ascii="Verdana" w:hAnsi="Verdana" w:cs="Arial"/>
          <w:sz w:val="20"/>
          <w:szCs w:val="20"/>
          <w:lang w:val="pl-PL"/>
        </w:rPr>
        <w:t xml:space="preserve">2. Składając formularz zgłoszenia na Szkolenie Zamawiający zapewnia Organizatora, że poinformował Uczestników o umieszczeniu ich danych osobowych oraz własnych danych osobowych w bazie Organizatora na zasadzie udostępnienia danych. Dane osobowe przetwarzane są w celu realizacji Umowy. Podanie danych osobowych przez Zamawiającego oraz ich przetwarzanie są niezbędne do zrealizowania Usługi Szkoleniowej. </w:t>
      </w:r>
    </w:p>
    <w:p w14:paraId="3AD42DC8" w14:textId="77777777" w:rsidR="00B3612B" w:rsidRPr="00F240C3" w:rsidRDefault="00B3612B" w:rsidP="00B3612B">
      <w:pPr>
        <w:pStyle w:val="Default"/>
        <w:spacing w:after="44"/>
        <w:jc w:val="both"/>
        <w:rPr>
          <w:rFonts w:ascii="Verdana" w:hAnsi="Verdana" w:cs="Arial"/>
          <w:sz w:val="20"/>
          <w:szCs w:val="20"/>
          <w:lang w:val="pl-PL"/>
        </w:rPr>
      </w:pPr>
      <w:r w:rsidRPr="00F240C3">
        <w:rPr>
          <w:rFonts w:ascii="Verdana" w:hAnsi="Verdana" w:cs="Arial"/>
          <w:sz w:val="20"/>
          <w:szCs w:val="20"/>
          <w:lang w:val="pl-PL"/>
        </w:rPr>
        <w:t>3. Klauzula informacyjna dotycząca przetwarzania danych osobowych przez</w:t>
      </w:r>
      <w:r>
        <w:rPr>
          <w:rFonts w:ascii="Verdana" w:hAnsi="Verdana" w:cs="Arial"/>
          <w:sz w:val="20"/>
          <w:szCs w:val="20"/>
          <w:lang w:val="pl-PL"/>
        </w:rPr>
        <w:t xml:space="preserve"> Organizatora</w:t>
      </w:r>
      <w:r w:rsidRPr="00F240C3">
        <w:rPr>
          <w:rFonts w:ascii="Verdana" w:hAnsi="Verdana" w:cs="Arial"/>
          <w:sz w:val="20"/>
          <w:szCs w:val="20"/>
          <w:lang w:val="pl-PL"/>
        </w:rPr>
        <w:t xml:space="preserve"> stanowi załącznik do formularza zgłoszenia. </w:t>
      </w:r>
    </w:p>
    <w:p w14:paraId="78ED2CFE" w14:textId="77777777" w:rsidR="00B3612B" w:rsidRPr="00D157BF" w:rsidRDefault="00B3612B" w:rsidP="00B3612B">
      <w:pPr>
        <w:pStyle w:val="Default"/>
        <w:rPr>
          <w:rFonts w:ascii="Verdana" w:hAnsi="Verdana" w:cs="Arial"/>
          <w:sz w:val="20"/>
          <w:szCs w:val="20"/>
          <w:lang w:val="pl-PL"/>
        </w:rPr>
      </w:pPr>
    </w:p>
    <w:p w14:paraId="3DE3F639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§ 9</w:t>
      </w:r>
    </w:p>
    <w:p w14:paraId="6D69BC8D" w14:textId="77777777" w:rsidR="00B3612B" w:rsidRPr="00D157BF" w:rsidRDefault="00B3612B" w:rsidP="00B3612B">
      <w:pPr>
        <w:pStyle w:val="Default"/>
        <w:jc w:val="center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b/>
          <w:bCs/>
          <w:sz w:val="20"/>
          <w:szCs w:val="20"/>
          <w:lang w:val="pl-PL"/>
        </w:rPr>
        <w:t>Odpowiedzialność</w:t>
      </w:r>
    </w:p>
    <w:p w14:paraId="0C7350E1" w14:textId="77777777" w:rsidR="00B3612B" w:rsidRPr="00D157BF" w:rsidRDefault="00B3612B" w:rsidP="00B3612B">
      <w:pPr>
        <w:pStyle w:val="Default"/>
        <w:spacing w:after="44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lastRenderedPageBreak/>
        <w:t xml:space="preserve">1. Organizator nie ponosi odpowiedzialności za jakiekolwiek błędy, usterki, nieścisłości lub nieprawidłowości w dostarczonych materiałach szkoleniowych, ani za jakiekolwiek </w:t>
      </w:r>
      <w:r>
        <w:rPr>
          <w:rFonts w:ascii="Verdana" w:hAnsi="Verdana" w:cs="Arial"/>
          <w:sz w:val="20"/>
          <w:szCs w:val="20"/>
          <w:lang w:val="pl-PL"/>
        </w:rPr>
        <w:t xml:space="preserve">inne </w:t>
      </w:r>
      <w:r w:rsidRPr="00D157BF">
        <w:rPr>
          <w:rFonts w:ascii="Verdana" w:hAnsi="Verdana" w:cs="Arial"/>
          <w:sz w:val="20"/>
          <w:szCs w:val="20"/>
          <w:lang w:val="pl-PL"/>
        </w:rPr>
        <w:t>szkody wynikłe w następstwie Usług Szkoleniowych</w:t>
      </w:r>
      <w:r>
        <w:rPr>
          <w:rFonts w:ascii="Verdana" w:hAnsi="Verdana" w:cs="Arial"/>
          <w:sz w:val="20"/>
          <w:szCs w:val="20"/>
          <w:lang w:val="pl-PL"/>
        </w:rPr>
        <w:t>, poza przypadkami, gdy wyłączenie odpowiedzialności nie jest dopuszczalne na mocy obowiązujących przepisów prawa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. </w:t>
      </w:r>
    </w:p>
    <w:p w14:paraId="3EF291B1" w14:textId="77777777" w:rsidR="00B3612B" w:rsidRPr="00D157BF" w:rsidRDefault="00B3612B" w:rsidP="00B3612B">
      <w:pPr>
        <w:pStyle w:val="Default"/>
        <w:jc w:val="both"/>
        <w:rPr>
          <w:rFonts w:ascii="Verdana" w:hAnsi="Verdana" w:cs="Arial"/>
          <w:sz w:val="20"/>
          <w:szCs w:val="20"/>
          <w:lang w:val="pl-PL"/>
        </w:rPr>
      </w:pPr>
      <w:r w:rsidRPr="00D157BF">
        <w:rPr>
          <w:rFonts w:ascii="Verdana" w:hAnsi="Verdana" w:cs="Arial"/>
          <w:sz w:val="20"/>
          <w:szCs w:val="20"/>
          <w:lang w:val="pl-PL"/>
        </w:rPr>
        <w:t xml:space="preserve">2. Odpowiedzialność Organizatora wobec Zamawiającego z wszystkich tytułów, a w szczególności w związku z niewykonaniem lub nienależytym wykonaniem Umowy, jak również z przepisów prawa, zostaje niniejszym ograniczona do wysokości wynagrodzenia </w:t>
      </w:r>
      <w:r>
        <w:rPr>
          <w:rFonts w:ascii="Verdana" w:hAnsi="Verdana" w:cs="Arial"/>
          <w:sz w:val="20"/>
          <w:szCs w:val="20"/>
          <w:lang w:val="pl-PL"/>
        </w:rPr>
        <w:t xml:space="preserve">należnego </w:t>
      </w:r>
      <w:r w:rsidRPr="00D157BF">
        <w:rPr>
          <w:rFonts w:ascii="Verdana" w:hAnsi="Verdana" w:cs="Arial"/>
          <w:sz w:val="20"/>
          <w:szCs w:val="20"/>
          <w:lang w:val="pl-PL"/>
        </w:rPr>
        <w:t xml:space="preserve">za Szkolenia. Odpowiedzialność Organizatora za szkodę Zamawiającego i Uczestników w postaci utraconych korzyści, zysków oraz strat niematerialnych, a także kosztów Zamawiającego w razie odwołania Szkolenia przez Organizatora jest całkowicie wyłączona. </w:t>
      </w:r>
    </w:p>
    <w:p w14:paraId="7ACC17DA" w14:textId="77777777" w:rsidR="00B3612B" w:rsidRPr="00026E37" w:rsidRDefault="00B3612B" w:rsidP="00B3612B">
      <w:pPr>
        <w:pStyle w:val="Default"/>
        <w:ind w:left="360"/>
        <w:jc w:val="both"/>
        <w:rPr>
          <w:rFonts w:ascii="Verdana" w:hAnsi="Verdana"/>
          <w:color w:val="595959"/>
          <w:sz w:val="20"/>
          <w:szCs w:val="20"/>
          <w:lang w:val="pl-PL"/>
        </w:rPr>
      </w:pPr>
    </w:p>
    <w:p w14:paraId="49DDF28D" w14:textId="77777777" w:rsidR="00EE1B3D" w:rsidRDefault="00EE1B3D" w:rsidP="00E3770A">
      <w:pPr>
        <w:jc w:val="center"/>
        <w:rPr>
          <w:rFonts w:ascii="Arial" w:hAnsi="Arial"/>
          <w:b/>
        </w:rPr>
      </w:pPr>
    </w:p>
    <w:sectPr w:rsidR="00EE1B3D" w:rsidSect="00D22804">
      <w:headerReference w:type="default" r:id="rId8"/>
      <w:footerReference w:type="even" r:id="rId9"/>
      <w:footerReference w:type="default" r:id="rId10"/>
      <w:pgSz w:w="11906" w:h="16838" w:code="9"/>
      <w:pgMar w:top="284" w:right="720" w:bottom="720" w:left="720" w:header="107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88D47" w14:textId="77777777" w:rsidR="00D22804" w:rsidRDefault="00D22804" w:rsidP="00A73E3A">
      <w:r>
        <w:separator/>
      </w:r>
    </w:p>
  </w:endnote>
  <w:endnote w:type="continuationSeparator" w:id="0">
    <w:p w14:paraId="42B61445" w14:textId="77777777" w:rsidR="00D22804" w:rsidRDefault="00D22804" w:rsidP="00A7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5735E" w14:textId="77777777" w:rsidR="001D732F" w:rsidRPr="001D732F" w:rsidRDefault="001D732F" w:rsidP="001D732F">
    <w:pPr>
      <w:pStyle w:val="Stopka"/>
      <w:spacing w:before="120"/>
      <w:contextualSpacing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51EF4" w14:textId="77777777" w:rsidR="001D732F" w:rsidRPr="00D24A35" w:rsidRDefault="00D24A35" w:rsidP="001D732F">
    <w:pPr>
      <w:pStyle w:val="Stopka"/>
      <w:spacing w:before="120"/>
      <w:contextualSpacing/>
      <w:rPr>
        <w:sz w:val="16"/>
      </w:rPr>
    </w:pPr>
    <w:r>
      <w:rPr>
        <w:sz w:val="16"/>
      </w:rPr>
      <w:tab/>
    </w:r>
    <w:r>
      <w:rPr>
        <w:sz w:val="16"/>
      </w:rPr>
      <w:tab/>
    </w:r>
    <w:r w:rsidR="00D05E25">
      <w:rPr>
        <w:sz w:val="16"/>
      </w:rPr>
      <w:t xml:space="preserve">                     </w:t>
    </w:r>
    <w:r>
      <w:rPr>
        <w:sz w:val="16"/>
      </w:rPr>
      <w:tab/>
    </w:r>
    <w:r w:rsidR="001D732F" w:rsidRPr="00D24A35">
      <w:rPr>
        <w:sz w:val="16"/>
      </w:rPr>
      <w:t xml:space="preserve">Page </w:t>
    </w:r>
    <w:r w:rsidR="001D732F" w:rsidRPr="00D24A35">
      <w:rPr>
        <w:sz w:val="16"/>
      </w:rPr>
      <w:fldChar w:fldCharType="begin"/>
    </w:r>
    <w:r w:rsidR="001D732F" w:rsidRPr="00D24A35">
      <w:rPr>
        <w:sz w:val="16"/>
      </w:rPr>
      <w:instrText>PAGE</w:instrText>
    </w:r>
    <w:r w:rsidR="001D732F" w:rsidRPr="00D24A35">
      <w:rPr>
        <w:sz w:val="16"/>
      </w:rPr>
      <w:fldChar w:fldCharType="separate"/>
    </w:r>
    <w:r w:rsidR="00026E37">
      <w:rPr>
        <w:noProof/>
        <w:sz w:val="16"/>
      </w:rPr>
      <w:t>1</w:t>
    </w:r>
    <w:r w:rsidR="001D732F" w:rsidRPr="00D24A35">
      <w:rPr>
        <w:sz w:val="16"/>
      </w:rPr>
      <w:fldChar w:fldCharType="end"/>
    </w:r>
    <w:r w:rsidR="001D732F" w:rsidRPr="00D24A35">
      <w:rPr>
        <w:sz w:val="16"/>
      </w:rPr>
      <w:t xml:space="preserve"> of </w:t>
    </w:r>
    <w:r w:rsidR="001D732F" w:rsidRPr="00D24A35">
      <w:rPr>
        <w:sz w:val="16"/>
      </w:rPr>
      <w:fldChar w:fldCharType="begin"/>
    </w:r>
    <w:r w:rsidR="001D732F" w:rsidRPr="00D24A35">
      <w:rPr>
        <w:sz w:val="16"/>
      </w:rPr>
      <w:instrText>NUMPAGES</w:instrText>
    </w:r>
    <w:r w:rsidR="001D732F" w:rsidRPr="00D24A35">
      <w:rPr>
        <w:sz w:val="16"/>
      </w:rPr>
      <w:fldChar w:fldCharType="separate"/>
    </w:r>
    <w:r w:rsidR="00026E37">
      <w:rPr>
        <w:noProof/>
        <w:sz w:val="16"/>
      </w:rPr>
      <w:t>7</w:t>
    </w:r>
    <w:r w:rsidR="001D732F" w:rsidRPr="00D24A3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203B1" w14:textId="77777777" w:rsidR="00D22804" w:rsidRDefault="00D22804" w:rsidP="00A73E3A">
      <w:r>
        <w:separator/>
      </w:r>
    </w:p>
  </w:footnote>
  <w:footnote w:type="continuationSeparator" w:id="0">
    <w:p w14:paraId="317EB30B" w14:textId="77777777" w:rsidR="00D22804" w:rsidRDefault="00D22804" w:rsidP="00A7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F1CBA" w14:textId="707B8DC5" w:rsidR="001D732F" w:rsidRPr="008F4400" w:rsidRDefault="005C019D" w:rsidP="008F4400">
    <w:pPr>
      <w:pStyle w:val="Nagwek"/>
      <w:rPr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DB58A51" wp14:editId="4EFABE18">
          <wp:simplePos x="0" y="0"/>
          <wp:positionH relativeFrom="column">
            <wp:posOffset>0</wp:posOffset>
          </wp:positionH>
          <wp:positionV relativeFrom="page">
            <wp:posOffset>227965</wp:posOffset>
          </wp:positionV>
          <wp:extent cx="1257300" cy="523875"/>
          <wp:effectExtent l="0" t="0" r="0" b="9525"/>
          <wp:wrapNone/>
          <wp:docPr id="4" name="Obraz 1" descr="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4FE5F7" wp14:editId="223610D2">
              <wp:simplePos x="0" y="0"/>
              <wp:positionH relativeFrom="column">
                <wp:posOffset>-20955</wp:posOffset>
              </wp:positionH>
              <wp:positionV relativeFrom="page">
                <wp:posOffset>781050</wp:posOffset>
              </wp:positionV>
              <wp:extent cx="6619875" cy="1905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62A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D4D6B" id="Łącznik prosty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65pt,61.5pt" to="519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" strokecolor="#f62a14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254C"/>
    <w:multiLevelType w:val="hybridMultilevel"/>
    <w:tmpl w:val="84E02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4A80"/>
    <w:multiLevelType w:val="hybridMultilevel"/>
    <w:tmpl w:val="C00E8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FE"/>
    <w:multiLevelType w:val="multilevel"/>
    <w:tmpl w:val="C8167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30032"/>
    <w:multiLevelType w:val="hybridMultilevel"/>
    <w:tmpl w:val="FC526080"/>
    <w:lvl w:ilvl="0" w:tplc="9C9A37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495C"/>
    <w:multiLevelType w:val="multilevel"/>
    <w:tmpl w:val="37981E52"/>
    <w:name w:val="_Standard-415767817-F"/>
    <w:lvl w:ilvl="0">
      <w:start w:val="1"/>
      <w:numFmt w:val="decimal"/>
      <w:lvlRestart w:val="0"/>
      <w:pStyle w:val="StandardL1"/>
      <w:lvlText w:val="%1"/>
      <w:lvlJc w:val="right"/>
      <w:pPr>
        <w:tabs>
          <w:tab w:val="num" w:pos="567"/>
        </w:tabs>
        <w:ind w:left="567" w:hanging="452"/>
      </w:pPr>
      <w:rPr>
        <w:rFonts w:ascii="Arial" w:hAnsi="Arial" w:cs="Arial"/>
        <w:b/>
        <w:sz w:val="24"/>
      </w:rPr>
    </w:lvl>
    <w:lvl w:ilvl="1">
      <w:start w:val="1"/>
      <w:numFmt w:val="decimal"/>
      <w:pStyle w:val="StandardL2"/>
      <w:lvlText w:val="%1.%2"/>
      <w:lvlJc w:val="right"/>
      <w:pPr>
        <w:tabs>
          <w:tab w:val="num" w:pos="567"/>
        </w:tabs>
        <w:ind w:left="567" w:hanging="452"/>
      </w:pPr>
      <w:rPr>
        <w:rFonts w:ascii="Arial" w:hAnsi="Arial" w:cs="Arial"/>
        <w:sz w:val="20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1134"/>
        </w:tabs>
        <w:ind w:left="1134" w:hanging="578"/>
      </w:pPr>
      <w:rPr>
        <w:rFonts w:ascii="Arial" w:hAnsi="Arial" w:cs="Arial"/>
        <w:sz w:val="20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4">
      <w:start w:val="1"/>
      <w:numFmt w:val="upperLetter"/>
      <w:pStyle w:val="StandardL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5">
      <w:start w:val="1"/>
      <w:numFmt w:val="decimal"/>
      <w:pStyle w:val="StandardL6"/>
      <w:lvlText w:val="(%6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6">
      <w:start w:val="1"/>
      <w:numFmt w:val="upperRoman"/>
      <w:pStyle w:val="StandardL7"/>
      <w:lvlText w:val="(%7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sz w:val="20"/>
      </w:rPr>
    </w:lvl>
    <w:lvl w:ilvl="7">
      <w:start w:val="1"/>
      <w:numFmt w:val="lowerLetter"/>
      <w:pStyle w:val="StandardL8"/>
      <w:lvlText w:val="%8."/>
      <w:lvlJc w:val="left"/>
      <w:pPr>
        <w:tabs>
          <w:tab w:val="num" w:pos="3969"/>
        </w:tabs>
        <w:ind w:left="3969" w:hanging="567"/>
      </w:pPr>
      <w:rPr>
        <w:rFonts w:ascii="Arial" w:hAnsi="Arial" w:cs="Arial"/>
        <w:sz w:val="20"/>
      </w:rPr>
    </w:lvl>
    <w:lvl w:ilvl="8">
      <w:start w:val="1"/>
      <w:numFmt w:val="lowerRoman"/>
      <w:pStyle w:val="StandardL9"/>
      <w:lvlText w:val="%9."/>
      <w:lvlJc w:val="left"/>
      <w:pPr>
        <w:tabs>
          <w:tab w:val="num" w:pos="4535"/>
        </w:tabs>
        <w:ind w:left="4535" w:hanging="566"/>
      </w:pPr>
      <w:rPr>
        <w:rFonts w:ascii="Arial" w:hAnsi="Arial" w:cs="Arial"/>
        <w:sz w:val="20"/>
      </w:rPr>
    </w:lvl>
  </w:abstractNum>
  <w:abstractNum w:abstractNumId="5" w15:restartNumberingAfterBreak="0">
    <w:nsid w:val="1B8F7607"/>
    <w:multiLevelType w:val="hybridMultilevel"/>
    <w:tmpl w:val="57B07D2C"/>
    <w:lvl w:ilvl="0" w:tplc="4C62A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52997"/>
    <w:multiLevelType w:val="hybridMultilevel"/>
    <w:tmpl w:val="694282CA"/>
    <w:lvl w:ilvl="0" w:tplc="81925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5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C053D"/>
    <w:multiLevelType w:val="hybridMultilevel"/>
    <w:tmpl w:val="325C6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15A32"/>
    <w:multiLevelType w:val="multilevel"/>
    <w:tmpl w:val="277037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C930400"/>
    <w:multiLevelType w:val="multilevel"/>
    <w:tmpl w:val="E2AA4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527951"/>
    <w:multiLevelType w:val="hybridMultilevel"/>
    <w:tmpl w:val="35767FE4"/>
    <w:lvl w:ilvl="0" w:tplc="4C62A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37CAF"/>
    <w:multiLevelType w:val="hybridMultilevel"/>
    <w:tmpl w:val="C550024C"/>
    <w:lvl w:ilvl="0" w:tplc="A142F0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3085"/>
    <w:multiLevelType w:val="hybridMultilevel"/>
    <w:tmpl w:val="60146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57453">
    <w:abstractNumId w:val="6"/>
  </w:num>
  <w:num w:numId="2" w16cid:durableId="606274073">
    <w:abstractNumId w:val="7"/>
  </w:num>
  <w:num w:numId="3" w16cid:durableId="1186165340">
    <w:abstractNumId w:val="10"/>
  </w:num>
  <w:num w:numId="4" w16cid:durableId="1095398088">
    <w:abstractNumId w:val="2"/>
  </w:num>
  <w:num w:numId="5" w16cid:durableId="1949048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6533872">
    <w:abstractNumId w:val="9"/>
  </w:num>
  <w:num w:numId="7" w16cid:durableId="26413850">
    <w:abstractNumId w:val="3"/>
  </w:num>
  <w:num w:numId="8" w16cid:durableId="512426737">
    <w:abstractNumId w:val="4"/>
  </w:num>
  <w:num w:numId="9" w16cid:durableId="435753732">
    <w:abstractNumId w:val="0"/>
  </w:num>
  <w:num w:numId="10" w16cid:durableId="1063412748">
    <w:abstractNumId w:val="1"/>
  </w:num>
  <w:num w:numId="11" w16cid:durableId="1266502167">
    <w:abstractNumId w:val="11"/>
  </w:num>
  <w:num w:numId="12" w16cid:durableId="51199738">
    <w:abstractNumId w:val="5"/>
  </w:num>
  <w:num w:numId="13" w16cid:durableId="1410539661">
    <w:abstractNumId w:val="8"/>
  </w:num>
  <w:num w:numId="14" w16cid:durableId="882671165">
    <w:abstractNumId w:val="13"/>
  </w:num>
  <w:num w:numId="15" w16cid:durableId="1824737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comment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16"/>
    <w:rsid w:val="00000905"/>
    <w:rsid w:val="00026E37"/>
    <w:rsid w:val="00096E8C"/>
    <w:rsid w:val="000D4693"/>
    <w:rsid w:val="000E133F"/>
    <w:rsid w:val="000F32E0"/>
    <w:rsid w:val="001356EA"/>
    <w:rsid w:val="00143296"/>
    <w:rsid w:val="00177A37"/>
    <w:rsid w:val="001A373E"/>
    <w:rsid w:val="001C47F1"/>
    <w:rsid w:val="001D732F"/>
    <w:rsid w:val="001E352E"/>
    <w:rsid w:val="00206CA9"/>
    <w:rsid w:val="00210795"/>
    <w:rsid w:val="00262C69"/>
    <w:rsid w:val="002F7552"/>
    <w:rsid w:val="003207ED"/>
    <w:rsid w:val="0037395E"/>
    <w:rsid w:val="00377B12"/>
    <w:rsid w:val="003A4ED5"/>
    <w:rsid w:val="00445931"/>
    <w:rsid w:val="00470516"/>
    <w:rsid w:val="004A58B1"/>
    <w:rsid w:val="004B40BB"/>
    <w:rsid w:val="005A18B1"/>
    <w:rsid w:val="005C019D"/>
    <w:rsid w:val="00655773"/>
    <w:rsid w:val="006C079E"/>
    <w:rsid w:val="006C768D"/>
    <w:rsid w:val="006E2E3A"/>
    <w:rsid w:val="00752535"/>
    <w:rsid w:val="00756318"/>
    <w:rsid w:val="00763F30"/>
    <w:rsid w:val="00776606"/>
    <w:rsid w:val="00780DFA"/>
    <w:rsid w:val="007857E1"/>
    <w:rsid w:val="007E5F14"/>
    <w:rsid w:val="00805AF3"/>
    <w:rsid w:val="00884551"/>
    <w:rsid w:val="00885706"/>
    <w:rsid w:val="00893FF9"/>
    <w:rsid w:val="008B1E08"/>
    <w:rsid w:val="008B7EBA"/>
    <w:rsid w:val="008E482C"/>
    <w:rsid w:val="008F4400"/>
    <w:rsid w:val="008F4E66"/>
    <w:rsid w:val="0090291A"/>
    <w:rsid w:val="00907B19"/>
    <w:rsid w:val="00935DA6"/>
    <w:rsid w:val="009605C1"/>
    <w:rsid w:val="009776A7"/>
    <w:rsid w:val="009867EC"/>
    <w:rsid w:val="009D1DA1"/>
    <w:rsid w:val="009D759C"/>
    <w:rsid w:val="00A57AB6"/>
    <w:rsid w:val="00A73E3A"/>
    <w:rsid w:val="00A822B6"/>
    <w:rsid w:val="00A90318"/>
    <w:rsid w:val="00AA5C3C"/>
    <w:rsid w:val="00AB1F14"/>
    <w:rsid w:val="00AE57E7"/>
    <w:rsid w:val="00B3612B"/>
    <w:rsid w:val="00B57B12"/>
    <w:rsid w:val="00B86ABC"/>
    <w:rsid w:val="00B90AA4"/>
    <w:rsid w:val="00BB161F"/>
    <w:rsid w:val="00BE4A3D"/>
    <w:rsid w:val="00C43D87"/>
    <w:rsid w:val="00C64B8F"/>
    <w:rsid w:val="00C72DFE"/>
    <w:rsid w:val="00CA027F"/>
    <w:rsid w:val="00CA26C9"/>
    <w:rsid w:val="00CA5B99"/>
    <w:rsid w:val="00CB507C"/>
    <w:rsid w:val="00D05E25"/>
    <w:rsid w:val="00D157BF"/>
    <w:rsid w:val="00D22804"/>
    <w:rsid w:val="00D24A35"/>
    <w:rsid w:val="00D92E1E"/>
    <w:rsid w:val="00DB7B7D"/>
    <w:rsid w:val="00DC212D"/>
    <w:rsid w:val="00DC2289"/>
    <w:rsid w:val="00DE6EC5"/>
    <w:rsid w:val="00DF5172"/>
    <w:rsid w:val="00E3770A"/>
    <w:rsid w:val="00E47B61"/>
    <w:rsid w:val="00EB3549"/>
    <w:rsid w:val="00EE1B3D"/>
    <w:rsid w:val="00F02127"/>
    <w:rsid w:val="00F215B6"/>
    <w:rsid w:val="00F3517F"/>
    <w:rsid w:val="00F47881"/>
    <w:rsid w:val="00F96B38"/>
    <w:rsid w:val="00FA72A0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6303A"/>
  <w15:chartTrackingRefBased/>
  <w15:docId w15:val="{02F1362D-BC4D-48A6-BA90-750BB9A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70516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E3A"/>
    <w:pPr>
      <w:keepNext/>
      <w:numPr>
        <w:numId w:val="6"/>
      </w:numPr>
      <w:spacing w:before="240" w:after="60"/>
      <w:ind w:left="510" w:hanging="397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3E3A"/>
    <w:pPr>
      <w:keepNext/>
      <w:numPr>
        <w:ilvl w:val="1"/>
        <w:numId w:val="6"/>
      </w:numPr>
      <w:spacing w:before="240" w:after="60"/>
      <w:ind w:left="1077" w:hanging="567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E3A"/>
    <w:pPr>
      <w:keepNext/>
      <w:numPr>
        <w:ilvl w:val="2"/>
        <w:numId w:val="6"/>
      </w:numPr>
      <w:spacing w:before="120" w:after="60"/>
      <w:ind w:left="1757" w:hanging="680"/>
      <w:outlineLvl w:val="2"/>
    </w:pPr>
    <w:rPr>
      <w:bCs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732F"/>
    <w:pPr>
      <w:keepNext/>
      <w:spacing w:before="240" w:after="120"/>
      <w:ind w:left="11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210795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0795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0795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0795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0795"/>
    <w:pPr>
      <w:numPr>
        <w:ilvl w:val="8"/>
        <w:numId w:val="6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4551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link w:val="Nagwek"/>
    <w:uiPriority w:val="99"/>
    <w:rsid w:val="00884551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1D732F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link w:val="Stopka"/>
    <w:uiPriority w:val="99"/>
    <w:rsid w:val="001D732F"/>
    <w:rPr>
      <w:rFonts w:ascii="Verdana" w:eastAsia="MS Mincho" w:hAnsi="Verdana"/>
      <w:kern w:val="2"/>
      <w:sz w:val="21"/>
      <w:szCs w:val="24"/>
      <w:lang w:val="en-US" w:eastAsia="ja-JP"/>
    </w:rPr>
  </w:style>
  <w:style w:type="character" w:customStyle="1" w:styleId="Nagwek1Znak">
    <w:name w:val="Nagłówek 1 Znak"/>
    <w:link w:val="Nagwek1"/>
    <w:uiPriority w:val="9"/>
    <w:rsid w:val="00A73E3A"/>
    <w:rPr>
      <w:rFonts w:ascii="Verdana" w:eastAsia="Times New Roman" w:hAnsi="Verdana"/>
      <w:b/>
      <w:bCs/>
      <w:kern w:val="32"/>
      <w:sz w:val="24"/>
      <w:szCs w:val="32"/>
      <w:lang w:val="en-US" w:eastAsia="ja-JP"/>
    </w:rPr>
  </w:style>
  <w:style w:type="character" w:customStyle="1" w:styleId="Nagwek2Znak">
    <w:name w:val="Nagłówek 2 Znak"/>
    <w:link w:val="Nagwek2"/>
    <w:uiPriority w:val="9"/>
    <w:rsid w:val="00A73E3A"/>
    <w:rPr>
      <w:rFonts w:ascii="Verdana" w:eastAsia="Times New Roman" w:hAnsi="Verdana"/>
      <w:bCs/>
      <w:iCs/>
      <w:kern w:val="2"/>
      <w:sz w:val="24"/>
      <w:szCs w:val="28"/>
      <w:lang w:val="en-US" w:eastAsia="ja-JP"/>
    </w:rPr>
  </w:style>
  <w:style w:type="character" w:customStyle="1" w:styleId="Nagwek3Znak">
    <w:name w:val="Nagłówek 3 Znak"/>
    <w:link w:val="Nagwek3"/>
    <w:uiPriority w:val="9"/>
    <w:rsid w:val="00A73E3A"/>
    <w:rPr>
      <w:rFonts w:ascii="Verdana" w:eastAsia="Times New Roman" w:hAnsi="Verdana"/>
      <w:bCs/>
      <w:kern w:val="2"/>
      <w:sz w:val="22"/>
      <w:lang w:val="en-US" w:eastAsia="ja-JP"/>
    </w:rPr>
  </w:style>
  <w:style w:type="character" w:customStyle="1" w:styleId="Nagwek4Znak">
    <w:name w:val="Nagłówek 4 Znak"/>
    <w:link w:val="Nagwek4"/>
    <w:uiPriority w:val="9"/>
    <w:rsid w:val="001D732F"/>
    <w:rPr>
      <w:rFonts w:ascii="Verdana" w:eastAsia="Times New Roman" w:hAnsi="Verdana"/>
      <w:bCs/>
      <w:kern w:val="2"/>
      <w:sz w:val="24"/>
      <w:szCs w:val="28"/>
      <w:lang w:val="en-US" w:eastAsia="ja-JP"/>
    </w:rPr>
  </w:style>
  <w:style w:type="character" w:customStyle="1" w:styleId="Nagwek5Znak">
    <w:name w:val="Nagłówek 5 Znak"/>
    <w:link w:val="Nagwek5"/>
    <w:uiPriority w:val="9"/>
    <w:semiHidden/>
    <w:rsid w:val="00210795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ja-JP"/>
    </w:rPr>
  </w:style>
  <w:style w:type="character" w:customStyle="1" w:styleId="Nagwek6Znak">
    <w:name w:val="Nagłówek 6 Znak"/>
    <w:link w:val="Nagwek6"/>
    <w:uiPriority w:val="9"/>
    <w:semiHidden/>
    <w:rsid w:val="00210795"/>
    <w:rPr>
      <w:rFonts w:ascii="Calibri" w:eastAsia="Times New Roman" w:hAnsi="Calibri" w:cs="Times New Roman"/>
      <w:b/>
      <w:bCs/>
      <w:kern w:val="2"/>
      <w:sz w:val="22"/>
      <w:szCs w:val="22"/>
      <w:lang w:eastAsia="ja-JP"/>
    </w:rPr>
  </w:style>
  <w:style w:type="character" w:customStyle="1" w:styleId="Nagwek7Znak">
    <w:name w:val="Nagłówek 7 Znak"/>
    <w:link w:val="Nagwek7"/>
    <w:uiPriority w:val="9"/>
    <w:semiHidden/>
    <w:rsid w:val="00210795"/>
    <w:rPr>
      <w:rFonts w:ascii="Calibri" w:eastAsia="Times New Roman" w:hAnsi="Calibri" w:cs="Times New Roman"/>
      <w:kern w:val="2"/>
      <w:sz w:val="24"/>
      <w:szCs w:val="24"/>
      <w:lang w:eastAsia="ja-JP"/>
    </w:rPr>
  </w:style>
  <w:style w:type="character" w:customStyle="1" w:styleId="Nagwek8Znak">
    <w:name w:val="Nagłówek 8 Znak"/>
    <w:link w:val="Nagwek8"/>
    <w:uiPriority w:val="9"/>
    <w:semiHidden/>
    <w:rsid w:val="00210795"/>
    <w:rPr>
      <w:rFonts w:ascii="Calibri" w:eastAsia="Times New Roman" w:hAnsi="Calibri" w:cs="Times New Roman"/>
      <w:i/>
      <w:iCs/>
      <w:kern w:val="2"/>
      <w:sz w:val="24"/>
      <w:szCs w:val="24"/>
      <w:lang w:eastAsia="ja-JP"/>
    </w:rPr>
  </w:style>
  <w:style w:type="character" w:customStyle="1" w:styleId="Nagwek9Znak">
    <w:name w:val="Nagłówek 9 Znak"/>
    <w:link w:val="Nagwek9"/>
    <w:uiPriority w:val="9"/>
    <w:semiHidden/>
    <w:rsid w:val="00210795"/>
    <w:rPr>
      <w:rFonts w:ascii="Calibri Light" w:eastAsia="Times New Roman" w:hAnsi="Calibri Light" w:cs="Times New Roman"/>
      <w:kern w:val="2"/>
      <w:sz w:val="22"/>
      <w:szCs w:val="22"/>
      <w:lang w:eastAsia="ja-JP"/>
    </w:rPr>
  </w:style>
  <w:style w:type="table" w:styleId="Tabela-Siatka">
    <w:name w:val="Table Grid"/>
    <w:basedOn w:val="Standardowy"/>
    <w:uiPriority w:val="39"/>
    <w:rsid w:val="008B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"/>
    <w:next w:val="Normalny"/>
    <w:link w:val="TytuZnak"/>
    <w:uiPriority w:val="10"/>
    <w:qFormat/>
    <w:rsid w:val="001D732F"/>
    <w:pPr>
      <w:spacing w:after="240"/>
    </w:pPr>
    <w:rPr>
      <w:rFonts w:cs="Arial"/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1D732F"/>
    <w:rPr>
      <w:rFonts w:ascii="Verdana" w:eastAsia="MS Mincho" w:hAnsi="Verdana" w:cs="Arial"/>
      <w:b/>
      <w:kern w:val="2"/>
      <w:sz w:val="28"/>
      <w:szCs w:val="24"/>
      <w:lang w:val="en-US" w:eastAsia="ja-JP"/>
    </w:rPr>
  </w:style>
  <w:style w:type="paragraph" w:styleId="Bezodstpw">
    <w:name w:val="No Spacing"/>
    <w:basedOn w:val="Normalny"/>
    <w:uiPriority w:val="1"/>
    <w:qFormat/>
    <w:rsid w:val="00A73E3A"/>
    <w:pPr>
      <w:ind w:left="113"/>
    </w:pPr>
  </w:style>
  <w:style w:type="character" w:styleId="Wyrnieniedelikatne">
    <w:name w:val="Subtle Emphasis"/>
    <w:uiPriority w:val="19"/>
    <w:qFormat/>
    <w:rsid w:val="00C43D87"/>
    <w:rPr>
      <w:b/>
    </w:rPr>
  </w:style>
  <w:style w:type="character" w:styleId="Uwydatnienie">
    <w:name w:val="Emphasis"/>
    <w:basedOn w:val="Wyrnieniedelikatne"/>
    <w:uiPriority w:val="20"/>
    <w:qFormat/>
    <w:rsid w:val="00C43D87"/>
    <w:rPr>
      <w:b/>
    </w:rPr>
  </w:style>
  <w:style w:type="character" w:styleId="Wyrnienieintensywne">
    <w:name w:val="Intense Emphasis"/>
    <w:basedOn w:val="Wyrnieniedelikatne"/>
    <w:uiPriority w:val="21"/>
    <w:qFormat/>
    <w:rsid w:val="00C43D87"/>
    <w:rPr>
      <w:b/>
      <w:color w:val="FF0000"/>
    </w:rPr>
  </w:style>
  <w:style w:type="character" w:styleId="Pogrubienie">
    <w:name w:val="Strong"/>
    <w:basedOn w:val="Uwydatnienie"/>
    <w:uiPriority w:val="22"/>
    <w:qFormat/>
    <w:rsid w:val="00C43D87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C43D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3D87"/>
    <w:rPr>
      <w:rFonts w:ascii="Verdana" w:eastAsia="MS Mincho" w:hAnsi="Verdana"/>
      <w:i/>
      <w:iCs/>
      <w:color w:val="404040" w:themeColor="text1" w:themeTint="BF"/>
      <w:kern w:val="2"/>
      <w:sz w:val="21"/>
      <w:szCs w:val="24"/>
      <w:lang w:val="en-US"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D87"/>
    <w:rPr>
      <w:b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D87"/>
    <w:rPr>
      <w:rFonts w:ascii="Verdana" w:eastAsia="MS Mincho" w:hAnsi="Verdana"/>
      <w:b/>
      <w:kern w:val="2"/>
      <w:sz w:val="21"/>
      <w:szCs w:val="24"/>
      <w:lang w:val="en-US" w:eastAsia="ja-JP"/>
    </w:rPr>
  </w:style>
  <w:style w:type="character" w:styleId="Odwoaniedelikatne">
    <w:name w:val="Subtle Reference"/>
    <w:basedOn w:val="Domylnaczcionkaakapitu"/>
    <w:uiPriority w:val="31"/>
    <w:qFormat/>
    <w:rsid w:val="00C43D8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43D87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C43D87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C43D87"/>
    <w:pPr>
      <w:ind w:left="708"/>
    </w:pPr>
  </w:style>
  <w:style w:type="character" w:styleId="Hipercze">
    <w:name w:val="Hyperlink"/>
    <w:rsid w:val="00470516"/>
    <w:rPr>
      <w:color w:val="000080"/>
      <w:u w:val="single"/>
    </w:rPr>
  </w:style>
  <w:style w:type="paragraph" w:styleId="Adreszwrotnynakopercie">
    <w:name w:val="envelope return"/>
    <w:basedOn w:val="Normalny"/>
    <w:rsid w:val="00470516"/>
    <w:pPr>
      <w:suppressLineNumbers/>
    </w:pPr>
    <w:rPr>
      <w:i/>
      <w:iCs/>
    </w:rPr>
  </w:style>
  <w:style w:type="paragraph" w:customStyle="1" w:styleId="Akapitzlist1">
    <w:name w:val="Akapit z listą1"/>
    <w:basedOn w:val="Normalny"/>
    <w:rsid w:val="00470516"/>
    <w:pPr>
      <w:autoSpaceDN/>
      <w:ind w:left="708"/>
      <w:textAlignment w:val="auto"/>
    </w:pPr>
    <w:rPr>
      <w:kern w:val="1"/>
    </w:rPr>
  </w:style>
  <w:style w:type="paragraph" w:customStyle="1" w:styleId="BodyText">
    <w:name w:val="#BodyText"/>
    <w:basedOn w:val="Normalny"/>
    <w:qFormat/>
    <w:rsid w:val="00E3770A"/>
    <w:pPr>
      <w:widowControl/>
      <w:suppressAutoHyphens w:val="0"/>
      <w:autoSpaceDN/>
      <w:spacing w:after="240"/>
      <w:jc w:val="both"/>
      <w:textAlignment w:val="auto"/>
    </w:pPr>
    <w:rPr>
      <w:rFonts w:ascii="Arial" w:hAnsi="Arial"/>
      <w:kern w:val="0"/>
      <w:sz w:val="20"/>
      <w:szCs w:val="20"/>
    </w:rPr>
  </w:style>
  <w:style w:type="paragraph" w:customStyle="1" w:styleId="StandardL1">
    <w:name w:val="Standard_L1"/>
    <w:basedOn w:val="BodyText"/>
    <w:next w:val="StandardL2"/>
    <w:uiPriority w:val="49"/>
    <w:qFormat/>
    <w:rsid w:val="00E3770A"/>
    <w:pPr>
      <w:keepNext/>
      <w:numPr>
        <w:numId w:val="8"/>
      </w:numPr>
      <w:outlineLvl w:val="0"/>
    </w:pPr>
    <w:rPr>
      <w:rFonts w:cs="Arial"/>
      <w:b/>
      <w:sz w:val="24"/>
    </w:rPr>
  </w:style>
  <w:style w:type="paragraph" w:customStyle="1" w:styleId="StandardL2">
    <w:name w:val="Standard_L2"/>
    <w:basedOn w:val="BodyText"/>
    <w:uiPriority w:val="49"/>
    <w:qFormat/>
    <w:rsid w:val="00E3770A"/>
    <w:pPr>
      <w:numPr>
        <w:ilvl w:val="1"/>
        <w:numId w:val="8"/>
      </w:numPr>
      <w:outlineLvl w:val="1"/>
    </w:pPr>
    <w:rPr>
      <w:rFonts w:cs="Arial"/>
    </w:rPr>
  </w:style>
  <w:style w:type="paragraph" w:customStyle="1" w:styleId="StandardL3">
    <w:name w:val="Standard_L3"/>
    <w:basedOn w:val="BodyText"/>
    <w:uiPriority w:val="49"/>
    <w:qFormat/>
    <w:rsid w:val="00E3770A"/>
    <w:pPr>
      <w:numPr>
        <w:ilvl w:val="2"/>
        <w:numId w:val="8"/>
      </w:numPr>
      <w:ind w:hanging="567"/>
      <w:outlineLvl w:val="2"/>
    </w:pPr>
    <w:rPr>
      <w:rFonts w:cs="Arial"/>
    </w:rPr>
  </w:style>
  <w:style w:type="paragraph" w:customStyle="1" w:styleId="StandardL4">
    <w:name w:val="Standard_L4"/>
    <w:basedOn w:val="BodyText"/>
    <w:uiPriority w:val="49"/>
    <w:qFormat/>
    <w:rsid w:val="00E3770A"/>
    <w:pPr>
      <w:numPr>
        <w:ilvl w:val="3"/>
        <w:numId w:val="8"/>
      </w:numPr>
      <w:outlineLvl w:val="3"/>
    </w:pPr>
    <w:rPr>
      <w:rFonts w:cs="Arial"/>
    </w:rPr>
  </w:style>
  <w:style w:type="paragraph" w:customStyle="1" w:styleId="StandardL5">
    <w:name w:val="Standard_L5"/>
    <w:basedOn w:val="BodyText"/>
    <w:uiPriority w:val="49"/>
    <w:qFormat/>
    <w:rsid w:val="00E3770A"/>
    <w:pPr>
      <w:numPr>
        <w:ilvl w:val="4"/>
        <w:numId w:val="8"/>
      </w:numPr>
      <w:outlineLvl w:val="4"/>
    </w:pPr>
    <w:rPr>
      <w:rFonts w:cs="Arial"/>
    </w:rPr>
  </w:style>
  <w:style w:type="paragraph" w:customStyle="1" w:styleId="StandardL6">
    <w:name w:val="Standard_L6"/>
    <w:basedOn w:val="BodyText"/>
    <w:uiPriority w:val="49"/>
    <w:qFormat/>
    <w:rsid w:val="00E3770A"/>
    <w:pPr>
      <w:numPr>
        <w:ilvl w:val="5"/>
        <w:numId w:val="8"/>
      </w:numPr>
      <w:outlineLvl w:val="5"/>
    </w:pPr>
    <w:rPr>
      <w:rFonts w:cs="Arial"/>
    </w:rPr>
  </w:style>
  <w:style w:type="paragraph" w:customStyle="1" w:styleId="StandardL7">
    <w:name w:val="Standard_L7"/>
    <w:basedOn w:val="BodyText"/>
    <w:uiPriority w:val="49"/>
    <w:qFormat/>
    <w:rsid w:val="00E3770A"/>
    <w:pPr>
      <w:numPr>
        <w:ilvl w:val="6"/>
        <w:numId w:val="8"/>
      </w:numPr>
      <w:outlineLvl w:val="6"/>
    </w:pPr>
    <w:rPr>
      <w:rFonts w:cs="Arial"/>
    </w:rPr>
  </w:style>
  <w:style w:type="paragraph" w:customStyle="1" w:styleId="StandardL8">
    <w:name w:val="Standard_L8"/>
    <w:basedOn w:val="BodyText"/>
    <w:uiPriority w:val="49"/>
    <w:qFormat/>
    <w:rsid w:val="00E3770A"/>
    <w:pPr>
      <w:numPr>
        <w:ilvl w:val="7"/>
        <w:numId w:val="8"/>
      </w:numPr>
      <w:outlineLvl w:val="7"/>
    </w:pPr>
    <w:rPr>
      <w:rFonts w:cs="Arial"/>
    </w:rPr>
  </w:style>
  <w:style w:type="paragraph" w:customStyle="1" w:styleId="StandardL9">
    <w:name w:val="Standard_L9"/>
    <w:basedOn w:val="BodyText"/>
    <w:uiPriority w:val="49"/>
    <w:qFormat/>
    <w:rsid w:val="00E3770A"/>
    <w:pPr>
      <w:numPr>
        <w:ilvl w:val="8"/>
        <w:numId w:val="8"/>
      </w:numPr>
      <w:ind w:hanging="567"/>
      <w:outlineLvl w:val="8"/>
    </w:pPr>
    <w:rPr>
      <w:rFonts w:cs="Arial"/>
    </w:rPr>
  </w:style>
  <w:style w:type="paragraph" w:customStyle="1" w:styleId="Default">
    <w:name w:val="Default"/>
    <w:rsid w:val="00D157B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B5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BB40-5C70-4DD5-9613-F26C0C07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knowHowSheet</vt:lpstr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knowHowSheet</dc:title>
  <dc:subject/>
  <dc:creator>Wilk, Damian</dc:creator>
  <cp:keywords/>
  <dc:description/>
  <cp:lastModifiedBy>Wilk, Damian</cp:lastModifiedBy>
  <cp:revision>3</cp:revision>
  <dcterms:created xsi:type="dcterms:W3CDTF">2024-04-10T14:05:00Z</dcterms:created>
  <dcterms:modified xsi:type="dcterms:W3CDTF">2024-04-10T14:05:00Z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f6660-0408-47d2-ae31-f46329b4bd81_Enabled">
    <vt:lpwstr>true</vt:lpwstr>
  </property>
  <property fmtid="{D5CDD505-2E9C-101B-9397-08002B2CF9AE}" pid="3" name="MSIP_Label_d55f6660-0408-47d2-ae31-f46329b4bd81_SetDate">
    <vt:lpwstr>2022-08-31T11:30:11Z</vt:lpwstr>
  </property>
  <property fmtid="{D5CDD505-2E9C-101B-9397-08002B2CF9AE}" pid="4" name="MSIP_Label_d55f6660-0408-47d2-ae31-f46329b4bd81_Method">
    <vt:lpwstr>Standard</vt:lpwstr>
  </property>
  <property fmtid="{D5CDD505-2E9C-101B-9397-08002B2CF9AE}" pid="5" name="MSIP_Label_d55f6660-0408-47d2-ae31-f46329b4bd81_Name">
    <vt:lpwstr>General</vt:lpwstr>
  </property>
  <property fmtid="{D5CDD505-2E9C-101B-9397-08002B2CF9AE}" pid="6" name="MSIP_Label_d55f6660-0408-47d2-ae31-f46329b4bd81_SiteId">
    <vt:lpwstr>1f141cfd-a6c5-4e9a-bf84-7116c141e5f4</vt:lpwstr>
  </property>
  <property fmtid="{D5CDD505-2E9C-101B-9397-08002B2CF9AE}" pid="7" name="MSIP_Label_d55f6660-0408-47d2-ae31-f46329b4bd81_ActionId">
    <vt:lpwstr>7ec215b4-ac62-4bdc-903f-9869e7bb97bf</vt:lpwstr>
  </property>
  <property fmtid="{D5CDD505-2E9C-101B-9397-08002B2CF9AE}" pid="8" name="MSIP_Label_d55f6660-0408-47d2-ae31-f46329b4bd81_ContentBits">
    <vt:lpwstr>0</vt:lpwstr>
  </property>
</Properties>
</file>