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B031F" w14:textId="77777777" w:rsidR="00A30BAB" w:rsidRPr="00D10E49" w:rsidRDefault="00A30BAB" w:rsidP="0052518B">
      <w:pPr>
        <w:pStyle w:val="Kaflirttur"/>
        <w:numPr>
          <w:ilvl w:val="0"/>
          <w:numId w:val="0"/>
        </w:numPr>
        <w:ind w:left="11"/>
      </w:pPr>
      <w:bookmarkStart w:id="0" w:name="OLE_LINK1"/>
      <w:bookmarkStart w:id="1" w:name="OLE_LINK2"/>
    </w:p>
    <w:bookmarkEnd w:id="0"/>
    <w:bookmarkEnd w:id="1"/>
    <w:p w14:paraId="1BB83CB4" w14:textId="77777777" w:rsidR="008C6F22" w:rsidRPr="00986704" w:rsidRDefault="008C6F22" w:rsidP="008C6F22">
      <w:pPr>
        <w:pStyle w:val="Kaflirttur"/>
      </w:pPr>
      <w:r w:rsidRPr="00986704">
        <w:t>Tilgangur og umfang</w:t>
      </w:r>
    </w:p>
    <w:p w14:paraId="05FD7B7E" w14:textId="77777777" w:rsidR="008C6F22" w:rsidRPr="00986704" w:rsidRDefault="008C6F22" w:rsidP="008C6F22">
      <w:pPr>
        <w:pStyle w:val="Kaflirttur"/>
        <w:numPr>
          <w:ilvl w:val="0"/>
          <w:numId w:val="0"/>
        </w:numPr>
        <w:ind w:left="11"/>
      </w:pPr>
    </w:p>
    <w:p w14:paraId="687749CB" w14:textId="77777777" w:rsidR="008C6F22" w:rsidRPr="00986704" w:rsidRDefault="008C6F22" w:rsidP="008C6F22">
      <w:pPr>
        <w:rPr>
          <w:rFonts w:ascii="Arial" w:hAnsi="Arial" w:cs="Arial"/>
          <w:sz w:val="20"/>
          <w:szCs w:val="20"/>
        </w:rPr>
      </w:pPr>
      <w:r w:rsidRPr="00986704">
        <w:rPr>
          <w:rFonts w:ascii="Arial" w:hAnsi="Arial" w:cs="Arial"/>
          <w:sz w:val="20"/>
          <w:szCs w:val="20"/>
        </w:rPr>
        <w:t>Tilgangur verklagsreglunnar er að lýsa verklagi við veitingu aðgangsheimilda að raforkuvirkjum  Veitna  og  tryggja að einungis réttir aðilar hafi aðgang að þeim.</w:t>
      </w:r>
    </w:p>
    <w:p w14:paraId="4356D35A" w14:textId="77777777" w:rsidR="008C6F22" w:rsidRPr="00986704" w:rsidRDefault="008C6F22" w:rsidP="008C6F22">
      <w:pPr>
        <w:rPr>
          <w:rFonts w:ascii="Arial" w:hAnsi="Arial" w:cs="Arial"/>
          <w:sz w:val="20"/>
          <w:szCs w:val="20"/>
        </w:rPr>
      </w:pPr>
    </w:p>
    <w:p w14:paraId="74F6FF08" w14:textId="77777777" w:rsidR="008C6F22" w:rsidRPr="00986704" w:rsidRDefault="008C6F22" w:rsidP="008C6F22">
      <w:pPr>
        <w:pStyle w:val="Kaflirttur"/>
      </w:pPr>
      <w:r w:rsidRPr="00986704">
        <w:t>Ábyrgðarskipting</w:t>
      </w:r>
    </w:p>
    <w:p w14:paraId="42A2BFDB" w14:textId="77777777" w:rsidR="008C6F22" w:rsidRPr="00986704" w:rsidRDefault="008C6F22" w:rsidP="008C6F22">
      <w:pPr>
        <w:rPr>
          <w:rFonts w:ascii="Arial" w:hAnsi="Arial" w:cs="Arial"/>
        </w:rPr>
      </w:pPr>
    </w:p>
    <w:p w14:paraId="78A70866" w14:textId="2BB3D0C6" w:rsidR="008C6F22" w:rsidRPr="00986704" w:rsidRDefault="00BF2632" w:rsidP="008C6F22">
      <w:pPr>
        <w:rPr>
          <w:rFonts w:ascii="Arial" w:hAnsi="Arial" w:cs="Arial"/>
          <w:sz w:val="20"/>
          <w:szCs w:val="20"/>
        </w:rPr>
      </w:pPr>
      <w:r w:rsidRPr="00986704">
        <w:rPr>
          <w:rFonts w:ascii="Arial" w:hAnsi="Arial" w:cs="Arial"/>
          <w:sz w:val="20"/>
          <w:szCs w:val="20"/>
        </w:rPr>
        <w:t xml:space="preserve">Sérfræðingur í rekstri og öryggi rafveitu </w:t>
      </w:r>
      <w:r w:rsidR="008C6F22" w:rsidRPr="00986704">
        <w:rPr>
          <w:rFonts w:ascii="Arial" w:hAnsi="Arial" w:cs="Arial"/>
          <w:sz w:val="20"/>
          <w:szCs w:val="20"/>
        </w:rPr>
        <w:t xml:space="preserve">skipuleggur </w:t>
      </w:r>
      <w:proofErr w:type="spellStart"/>
      <w:r w:rsidR="008C6F22" w:rsidRPr="00986704">
        <w:rPr>
          <w:rFonts w:ascii="Arial" w:hAnsi="Arial" w:cs="Arial"/>
          <w:sz w:val="20"/>
          <w:szCs w:val="20"/>
        </w:rPr>
        <w:t>aðgengismál</w:t>
      </w:r>
      <w:proofErr w:type="spellEnd"/>
      <w:r w:rsidR="008C6F22" w:rsidRPr="00986704">
        <w:rPr>
          <w:rFonts w:ascii="Arial" w:hAnsi="Arial" w:cs="Arial"/>
          <w:sz w:val="20"/>
          <w:szCs w:val="20"/>
        </w:rPr>
        <w:t>, veitir aðgangsheimildir og viðheldur lykla</w:t>
      </w:r>
      <w:r w:rsidR="00F84AA2" w:rsidRPr="00986704">
        <w:rPr>
          <w:rFonts w:ascii="Arial" w:hAnsi="Arial" w:cs="Arial"/>
          <w:sz w:val="20"/>
          <w:szCs w:val="20"/>
        </w:rPr>
        <w:t>-</w:t>
      </w:r>
      <w:r w:rsidR="008C6F22" w:rsidRPr="00986704">
        <w:rPr>
          <w:rFonts w:ascii="Arial" w:hAnsi="Arial" w:cs="Arial"/>
          <w:sz w:val="20"/>
          <w:szCs w:val="20"/>
        </w:rPr>
        <w:t xml:space="preserve"> og aðgangskortaskrám, heldur utan um aðgangsheimildir og vinnur úr frávikum</w:t>
      </w:r>
      <w:r w:rsidR="00F84AA2" w:rsidRPr="00986704">
        <w:rPr>
          <w:rFonts w:ascii="Arial" w:hAnsi="Arial" w:cs="Arial"/>
          <w:sz w:val="20"/>
          <w:szCs w:val="20"/>
        </w:rPr>
        <w:t xml:space="preserve"> frá skilgreindum aðgangsheimildum</w:t>
      </w:r>
      <w:r w:rsidR="008C6F22" w:rsidRPr="00986704">
        <w:rPr>
          <w:rFonts w:ascii="Arial" w:hAnsi="Arial" w:cs="Arial"/>
          <w:sz w:val="20"/>
          <w:szCs w:val="20"/>
        </w:rPr>
        <w:t>.</w:t>
      </w:r>
    </w:p>
    <w:p w14:paraId="3AFA3B13" w14:textId="77777777" w:rsidR="008C6F22" w:rsidRPr="00986704" w:rsidRDefault="008C6F22" w:rsidP="008C6F22">
      <w:pPr>
        <w:jc w:val="center"/>
        <w:rPr>
          <w:rFonts w:ascii="Arial" w:hAnsi="Arial" w:cs="Arial"/>
          <w:sz w:val="20"/>
          <w:szCs w:val="20"/>
        </w:rPr>
      </w:pPr>
    </w:p>
    <w:p w14:paraId="2CB911DC" w14:textId="77777777" w:rsidR="008C6F22" w:rsidRPr="00986704" w:rsidRDefault="008C6F22" w:rsidP="008C6F22">
      <w:pPr>
        <w:rPr>
          <w:rFonts w:ascii="Arial" w:hAnsi="Arial" w:cs="Arial"/>
          <w:sz w:val="20"/>
          <w:szCs w:val="20"/>
        </w:rPr>
      </w:pPr>
      <w:r w:rsidRPr="00986704">
        <w:rPr>
          <w:rFonts w:ascii="Arial" w:hAnsi="Arial" w:cs="Arial"/>
          <w:sz w:val="20"/>
          <w:szCs w:val="20"/>
        </w:rPr>
        <w:t>Aðgangshafi ber ábyrgð á vörslu lykils og aðgangskorts.</w:t>
      </w:r>
    </w:p>
    <w:p w14:paraId="52EEE31D" w14:textId="77777777" w:rsidR="008C6F22" w:rsidRPr="00986704" w:rsidRDefault="008C6F22" w:rsidP="008C6F22">
      <w:pPr>
        <w:rPr>
          <w:rFonts w:ascii="Arial" w:hAnsi="Arial" w:cs="Arial"/>
          <w:szCs w:val="22"/>
        </w:rPr>
      </w:pPr>
    </w:p>
    <w:p w14:paraId="318BA03C" w14:textId="77777777" w:rsidR="008C6F22" w:rsidRPr="00986704" w:rsidRDefault="008C6F22" w:rsidP="008C6F22">
      <w:pPr>
        <w:pStyle w:val="Kaflirttur"/>
      </w:pPr>
      <w:r w:rsidRPr="00986704">
        <w:t>Lýsing</w:t>
      </w:r>
    </w:p>
    <w:p w14:paraId="548EE953" w14:textId="77777777" w:rsidR="008C6F22" w:rsidRPr="00986704" w:rsidRDefault="008C6F22" w:rsidP="008C6F22">
      <w:pPr>
        <w:pStyle w:val="2StyleHeaderCalibri11ptBold"/>
        <w:rPr>
          <w:rFonts w:ascii="Arial" w:hAnsi="Arial" w:cs="Arial"/>
        </w:rPr>
      </w:pPr>
    </w:p>
    <w:p w14:paraId="0999F297" w14:textId="77777777" w:rsidR="008C6F22" w:rsidRPr="00986704" w:rsidRDefault="008C6F22" w:rsidP="008C6F22">
      <w:pPr>
        <w:pStyle w:val="Rtturundirkafli"/>
        <w:rPr>
          <w:rFonts w:ascii="Arial" w:hAnsi="Arial" w:cs="Arial"/>
          <w:sz w:val="20"/>
          <w:szCs w:val="20"/>
        </w:rPr>
      </w:pPr>
      <w:r w:rsidRPr="00986704">
        <w:rPr>
          <w:rFonts w:ascii="Arial" w:hAnsi="Arial" w:cs="Arial"/>
          <w:sz w:val="20"/>
          <w:szCs w:val="20"/>
        </w:rPr>
        <w:t>Skipulagning</w:t>
      </w:r>
    </w:p>
    <w:p w14:paraId="71FC51BC" w14:textId="77777777" w:rsidR="008C6F22" w:rsidRPr="00986704" w:rsidRDefault="008C6F22" w:rsidP="008C6F22">
      <w:pPr>
        <w:pStyle w:val="BodyText"/>
        <w:rPr>
          <w:rFonts w:ascii="Arial" w:hAnsi="Arial" w:cs="Arial"/>
          <w:i w:val="0"/>
          <w:iCs/>
          <w:sz w:val="20"/>
        </w:rPr>
      </w:pPr>
    </w:p>
    <w:p w14:paraId="655C1360" w14:textId="1A51B79B" w:rsidR="00AA1281" w:rsidRPr="00986704" w:rsidRDefault="00BF2632" w:rsidP="00AA1281">
      <w:pPr>
        <w:rPr>
          <w:rFonts w:ascii="Arial" w:hAnsi="Arial" w:cs="Arial"/>
          <w:sz w:val="20"/>
          <w:szCs w:val="20"/>
        </w:rPr>
      </w:pPr>
      <w:r w:rsidRPr="00986704">
        <w:rPr>
          <w:rFonts w:ascii="Arial" w:hAnsi="Arial" w:cs="Arial"/>
          <w:iCs/>
          <w:sz w:val="20"/>
        </w:rPr>
        <w:t xml:space="preserve">Sérfræðingur í rekstri og öryggi rafveitu </w:t>
      </w:r>
      <w:r w:rsidR="008C6F22" w:rsidRPr="00986704">
        <w:rPr>
          <w:rFonts w:ascii="Arial" w:hAnsi="Arial" w:cs="Arial"/>
          <w:iCs/>
          <w:sz w:val="20"/>
        </w:rPr>
        <w:t xml:space="preserve">skilgreinir hættu við raforkuvirki, skiptir þeim upp í öryggissvæði og metur aðgengi m.t.t. hæfniskrafna til kunnáttumanna sbr. </w:t>
      </w:r>
      <w:hyperlink r:id="rId12" w:history="1">
        <w:r w:rsidR="00D10E49" w:rsidRPr="00986704">
          <w:rPr>
            <w:rStyle w:val="Hyperlink"/>
            <w:rFonts w:ascii="Arial" w:hAnsi="Arial" w:cs="Arial"/>
            <w:iCs/>
            <w:sz w:val="20"/>
          </w:rPr>
          <w:t>LBV-240</w:t>
        </w:r>
      </w:hyperlink>
      <w:r w:rsidR="008C6F22" w:rsidRPr="00986704">
        <w:rPr>
          <w:rFonts w:ascii="Arial" w:hAnsi="Arial" w:cs="Arial"/>
          <w:iCs/>
          <w:sz w:val="20"/>
        </w:rPr>
        <w:t xml:space="preserve"> og </w:t>
      </w:r>
      <w:hyperlink r:id="rId13" w:history="1">
        <w:r w:rsidR="008C6F22" w:rsidRPr="00986704">
          <w:rPr>
            <w:rStyle w:val="Hyperlink"/>
            <w:rFonts w:ascii="Arial" w:hAnsi="Arial" w:cs="Arial"/>
            <w:sz w:val="20"/>
          </w:rPr>
          <w:t>LBV-019</w:t>
        </w:r>
        <w:r w:rsidR="008C6F22" w:rsidRPr="00986704">
          <w:rPr>
            <w:rFonts w:ascii="Arial" w:hAnsi="Arial" w:cs="Arial"/>
            <w:iCs/>
            <w:sz w:val="20"/>
          </w:rPr>
          <w:t xml:space="preserve"> </w:t>
        </w:r>
      </w:hyperlink>
      <w:r w:rsidR="008C6F22" w:rsidRPr="00986704">
        <w:rPr>
          <w:rFonts w:ascii="Arial" w:hAnsi="Arial" w:cs="Arial"/>
          <w:iCs/>
          <w:sz w:val="20"/>
        </w:rPr>
        <w:t xml:space="preserve"> Aðgangsheimildir. </w:t>
      </w:r>
      <w:r w:rsidR="00AA1281" w:rsidRPr="00986704">
        <w:rPr>
          <w:rFonts w:ascii="Arial" w:hAnsi="Arial" w:cs="Arial"/>
          <w:iCs/>
          <w:sz w:val="20"/>
        </w:rPr>
        <w:t>Sérfræðingur í rekstri og öryggi rafveitu</w:t>
      </w:r>
      <w:r w:rsidR="008C6F22" w:rsidRPr="00986704">
        <w:rPr>
          <w:rFonts w:ascii="Arial" w:hAnsi="Arial" w:cs="Arial"/>
          <w:iCs/>
          <w:sz w:val="20"/>
        </w:rPr>
        <w:t xml:space="preserve"> </w:t>
      </w:r>
      <w:r w:rsidR="00F84AA2" w:rsidRPr="00986704">
        <w:rPr>
          <w:rFonts w:ascii="Arial" w:hAnsi="Arial" w:cs="Arial"/>
          <w:iCs/>
          <w:sz w:val="20"/>
        </w:rPr>
        <w:t xml:space="preserve">uppfærir </w:t>
      </w:r>
      <w:r w:rsidR="008C6F22" w:rsidRPr="00986704">
        <w:rPr>
          <w:rFonts w:ascii="Arial" w:hAnsi="Arial" w:cs="Arial"/>
          <w:iCs/>
          <w:sz w:val="20"/>
        </w:rPr>
        <w:t xml:space="preserve">lista yfir kunnáttumenn, </w:t>
      </w:r>
      <w:r w:rsidR="00AA1281" w:rsidRPr="00986704">
        <w:rPr>
          <w:rFonts w:ascii="Arial" w:hAnsi="Arial" w:cs="Arial"/>
          <w:iCs/>
          <w:sz w:val="20"/>
        </w:rPr>
        <w:t>í</w:t>
      </w:r>
      <w:r w:rsidR="00AA1281" w:rsidRPr="00986704">
        <w:rPr>
          <w:rFonts w:ascii="Arial" w:hAnsi="Arial" w:cs="Arial"/>
          <w:i/>
          <w:iCs/>
          <w:sz w:val="20"/>
        </w:rPr>
        <w:t xml:space="preserve"> </w:t>
      </w:r>
      <w:hyperlink r:id="rId14" w:anchor="/Lists/VeittAdgengi/AllItems.aspx" w:history="1">
        <w:proofErr w:type="spellStart"/>
        <w:r w:rsidR="00AA1281" w:rsidRPr="00986704">
          <w:rPr>
            <w:rStyle w:val="Hyperlink"/>
            <w:rFonts w:ascii="Arial" w:hAnsi="Arial" w:cs="Arial"/>
            <w:sz w:val="20"/>
            <w:szCs w:val="20"/>
          </w:rPr>
          <w:t>aðgengis</w:t>
        </w:r>
        <w:proofErr w:type="spellEnd"/>
        <w:r w:rsidR="00AA1281" w:rsidRPr="00986704">
          <w:rPr>
            <w:rStyle w:val="Hyperlink"/>
            <w:rFonts w:ascii="Arial" w:hAnsi="Arial" w:cs="Arial"/>
            <w:sz w:val="20"/>
            <w:szCs w:val="20"/>
          </w:rPr>
          <w:t xml:space="preserve"> og lyklaskrá Veitna</w:t>
        </w:r>
      </w:hyperlink>
    </w:p>
    <w:p w14:paraId="77D8930D" w14:textId="3B1AD1D5" w:rsidR="008C6F22" w:rsidRPr="00986704" w:rsidRDefault="00BF2632" w:rsidP="008C6F22">
      <w:pPr>
        <w:pStyle w:val="BodyText"/>
        <w:rPr>
          <w:rFonts w:ascii="Arial" w:hAnsi="Arial" w:cs="Arial"/>
          <w:i w:val="0"/>
          <w:iCs/>
          <w:sz w:val="20"/>
        </w:rPr>
      </w:pPr>
      <w:r w:rsidRPr="00986704">
        <w:rPr>
          <w:rFonts w:ascii="Arial" w:hAnsi="Arial" w:cs="Arial"/>
          <w:i w:val="0"/>
          <w:iCs/>
          <w:sz w:val="20"/>
        </w:rPr>
        <w:t xml:space="preserve">Sérfræðingur í rekstri og öryggi rafveitu </w:t>
      </w:r>
      <w:r w:rsidR="008C6F22" w:rsidRPr="00986704">
        <w:rPr>
          <w:rFonts w:ascii="Arial" w:hAnsi="Arial" w:cs="Arial"/>
          <w:i w:val="0"/>
          <w:iCs/>
          <w:sz w:val="20"/>
        </w:rPr>
        <w:t xml:space="preserve">yfirfer breytingar á skilgreindri </w:t>
      </w:r>
      <w:proofErr w:type="spellStart"/>
      <w:r w:rsidR="008C6F22" w:rsidRPr="00986704">
        <w:rPr>
          <w:rFonts w:ascii="Arial" w:hAnsi="Arial" w:cs="Arial"/>
          <w:i w:val="0"/>
          <w:iCs/>
          <w:sz w:val="20"/>
        </w:rPr>
        <w:t>aðgengisþörf</w:t>
      </w:r>
      <w:proofErr w:type="spellEnd"/>
      <w:r w:rsidR="008C6F22" w:rsidRPr="00986704">
        <w:rPr>
          <w:rFonts w:ascii="Arial" w:hAnsi="Arial" w:cs="Arial"/>
          <w:i w:val="0"/>
          <w:iCs/>
          <w:sz w:val="20"/>
        </w:rPr>
        <w:t>.</w:t>
      </w:r>
    </w:p>
    <w:p w14:paraId="17EF1A9C" w14:textId="4EDE2413" w:rsidR="005C20F3" w:rsidRPr="00986704" w:rsidRDefault="00BF2632" w:rsidP="008C6F22">
      <w:pPr>
        <w:pStyle w:val="BodyText"/>
        <w:rPr>
          <w:rFonts w:ascii="Arial" w:hAnsi="Arial" w:cs="Arial"/>
          <w:i w:val="0"/>
          <w:iCs/>
          <w:sz w:val="20"/>
        </w:rPr>
      </w:pPr>
      <w:r w:rsidRPr="00986704">
        <w:rPr>
          <w:rFonts w:ascii="Arial" w:hAnsi="Arial" w:cs="Arial"/>
          <w:i w:val="0"/>
          <w:iCs/>
          <w:sz w:val="20"/>
        </w:rPr>
        <w:t>Sérfræðingur í rekstri og öryggi rafveitu</w:t>
      </w:r>
      <w:r w:rsidR="005C20F3" w:rsidRPr="00986704">
        <w:rPr>
          <w:rFonts w:ascii="Arial" w:hAnsi="Arial" w:cs="Arial"/>
          <w:i w:val="0"/>
          <w:iCs/>
          <w:sz w:val="20"/>
        </w:rPr>
        <w:t xml:space="preserve"> fer yfir listann árlega og upplýsir ábyrgðamann um réttmæti lista og þörf fyrir breytingar. </w:t>
      </w:r>
    </w:p>
    <w:p w14:paraId="4A8E605E" w14:textId="77777777" w:rsidR="008C6F22" w:rsidRPr="00986704" w:rsidRDefault="008C6F22" w:rsidP="008C6F22">
      <w:pPr>
        <w:pStyle w:val="BodyText"/>
        <w:rPr>
          <w:rFonts w:ascii="Arial" w:hAnsi="Arial" w:cs="Arial"/>
          <w:sz w:val="20"/>
        </w:rPr>
      </w:pPr>
    </w:p>
    <w:p w14:paraId="5313DFB9" w14:textId="7F6C5EFF" w:rsidR="008C6F22" w:rsidRPr="00986704" w:rsidRDefault="00BF2632" w:rsidP="008C6F22">
      <w:pPr>
        <w:pStyle w:val="BodyText"/>
        <w:rPr>
          <w:rFonts w:ascii="Arial" w:hAnsi="Arial" w:cs="Arial"/>
          <w:i w:val="0"/>
          <w:sz w:val="20"/>
        </w:rPr>
      </w:pPr>
      <w:r w:rsidRPr="00986704">
        <w:rPr>
          <w:rFonts w:ascii="Arial" w:hAnsi="Arial" w:cs="Arial"/>
          <w:i w:val="0"/>
          <w:iCs/>
          <w:sz w:val="20"/>
        </w:rPr>
        <w:t xml:space="preserve">Sérfræðingur í rekstri og öryggi rafveitu </w:t>
      </w:r>
      <w:r w:rsidR="008C6F22" w:rsidRPr="00986704">
        <w:rPr>
          <w:rFonts w:ascii="Arial" w:hAnsi="Arial" w:cs="Arial"/>
          <w:i w:val="0"/>
          <w:sz w:val="20"/>
        </w:rPr>
        <w:t>skipuleggur lyklakerfi sem tekur mið af skipulagi öryggissvæða, heldur utan um aukalykla og útvegar  nýja þegar þörf er á. ( Með aukalyklum er átt við lykla sem ekki hefur verið úthlutað og lykla sem hefur verið skilað)</w:t>
      </w:r>
    </w:p>
    <w:p w14:paraId="3C7A936D" w14:textId="77777777" w:rsidR="008C6F22" w:rsidRPr="00986704" w:rsidRDefault="008C6F22" w:rsidP="008C6F22">
      <w:pPr>
        <w:rPr>
          <w:rFonts w:ascii="Arial" w:hAnsi="Arial" w:cs="Arial"/>
          <w:sz w:val="20"/>
          <w:szCs w:val="20"/>
        </w:rPr>
      </w:pPr>
    </w:p>
    <w:p w14:paraId="4576808F" w14:textId="77777777" w:rsidR="008C6F22" w:rsidRPr="00986704" w:rsidRDefault="008C6F22" w:rsidP="008C6F22">
      <w:pPr>
        <w:pStyle w:val="Rtturundirkafli"/>
        <w:rPr>
          <w:rFonts w:ascii="Arial" w:hAnsi="Arial" w:cs="Arial"/>
          <w:sz w:val="20"/>
          <w:szCs w:val="20"/>
        </w:rPr>
      </w:pPr>
      <w:r w:rsidRPr="00986704">
        <w:rPr>
          <w:rFonts w:ascii="Arial" w:hAnsi="Arial" w:cs="Arial"/>
          <w:sz w:val="20"/>
          <w:szCs w:val="20"/>
        </w:rPr>
        <w:t>Aðgangsheimild</w:t>
      </w:r>
    </w:p>
    <w:p w14:paraId="6E2EBE1F" w14:textId="77777777" w:rsidR="008C6F22" w:rsidRPr="00986704" w:rsidRDefault="008C6F22" w:rsidP="008C6F22">
      <w:pPr>
        <w:rPr>
          <w:rFonts w:ascii="Arial" w:hAnsi="Arial" w:cs="Arial"/>
          <w:sz w:val="20"/>
          <w:szCs w:val="20"/>
        </w:rPr>
      </w:pPr>
    </w:p>
    <w:p w14:paraId="124092BE" w14:textId="23D138C6" w:rsidR="008C6F22" w:rsidRPr="00986704" w:rsidRDefault="008C6F22" w:rsidP="008C6F22">
      <w:pPr>
        <w:rPr>
          <w:rFonts w:ascii="Arial" w:hAnsi="Arial" w:cs="Arial"/>
          <w:sz w:val="20"/>
          <w:szCs w:val="20"/>
        </w:rPr>
      </w:pPr>
      <w:r w:rsidRPr="00986704">
        <w:rPr>
          <w:rFonts w:ascii="Arial" w:hAnsi="Arial" w:cs="Arial"/>
          <w:sz w:val="20"/>
          <w:szCs w:val="20"/>
        </w:rPr>
        <w:t xml:space="preserve">Ábyrgðarmaður rafmagns metur hæfi </w:t>
      </w:r>
      <w:r w:rsidR="00591D24" w:rsidRPr="00986704">
        <w:rPr>
          <w:rFonts w:ascii="Arial" w:hAnsi="Arial" w:cs="Arial"/>
          <w:sz w:val="20"/>
          <w:szCs w:val="20"/>
        </w:rPr>
        <w:t>starfsfólks</w:t>
      </w:r>
      <w:r w:rsidRPr="00986704">
        <w:rPr>
          <w:rFonts w:ascii="Arial" w:hAnsi="Arial" w:cs="Arial"/>
          <w:sz w:val="20"/>
          <w:szCs w:val="20"/>
        </w:rPr>
        <w:t xml:space="preserve"> til að fá aðgang að raforkuvirkjum Veitna. </w:t>
      </w:r>
      <w:r w:rsidR="00BF2632" w:rsidRPr="00986704">
        <w:rPr>
          <w:rFonts w:ascii="Arial" w:hAnsi="Arial" w:cs="Arial"/>
          <w:sz w:val="20"/>
          <w:szCs w:val="20"/>
        </w:rPr>
        <w:t xml:space="preserve">Sérfræðingur í rekstri og öryggi rafveitu </w:t>
      </w:r>
      <w:r w:rsidRPr="00986704">
        <w:rPr>
          <w:rFonts w:ascii="Arial" w:hAnsi="Arial" w:cs="Arial"/>
          <w:sz w:val="20"/>
          <w:szCs w:val="20"/>
        </w:rPr>
        <w:t>veitir aðilum skriflega aðgangsheimild (</w:t>
      </w:r>
      <w:hyperlink r:id="rId15" w:history="1">
        <w:r w:rsidRPr="00986704">
          <w:rPr>
            <w:rStyle w:val="Hyperlink"/>
            <w:rFonts w:ascii="Arial" w:hAnsi="Arial" w:cs="Arial"/>
            <w:sz w:val="20"/>
            <w:szCs w:val="20"/>
          </w:rPr>
          <w:t>EBV-016</w:t>
        </w:r>
      </w:hyperlink>
      <w:r w:rsidRPr="00986704">
        <w:rPr>
          <w:rFonts w:ascii="Arial" w:hAnsi="Arial" w:cs="Arial"/>
          <w:sz w:val="20"/>
          <w:szCs w:val="20"/>
        </w:rPr>
        <w:t xml:space="preserve">) og skilgreinir takmarkanir á aðgangi ef einhverjar eru.  </w:t>
      </w:r>
      <w:r w:rsidR="0021111D" w:rsidRPr="00986704">
        <w:rPr>
          <w:rFonts w:ascii="Arial" w:hAnsi="Arial" w:cs="Arial"/>
          <w:sz w:val="20"/>
          <w:szCs w:val="20"/>
        </w:rPr>
        <w:t xml:space="preserve">Árituð eyðublöð eru vistuð í skjalakerfi OR, Lindinni. </w:t>
      </w:r>
      <w:r w:rsidRPr="00986704">
        <w:rPr>
          <w:rFonts w:ascii="Arial" w:hAnsi="Arial" w:cs="Arial"/>
          <w:sz w:val="20"/>
          <w:szCs w:val="20"/>
        </w:rPr>
        <w:t xml:space="preserve">Hann kynnir viðkomandi þær reglur sem um aðgengi gilda og afhenda aðgangshafa lykil og/eða aðgangskort til umráða.  Hann  viðheldur </w:t>
      </w:r>
      <w:hyperlink r:id="rId16" w:anchor="/Lists/VeittAdgengi/AllItems.aspx" w:history="1">
        <w:proofErr w:type="spellStart"/>
        <w:r w:rsidR="00AA1281" w:rsidRPr="00986704">
          <w:rPr>
            <w:rStyle w:val="Hyperlink"/>
            <w:rFonts w:ascii="Arial" w:hAnsi="Arial" w:cs="Arial"/>
            <w:sz w:val="20"/>
            <w:szCs w:val="20"/>
          </w:rPr>
          <w:t>aðgengis</w:t>
        </w:r>
        <w:proofErr w:type="spellEnd"/>
        <w:r w:rsidR="00AA1281" w:rsidRPr="00986704">
          <w:rPr>
            <w:rStyle w:val="Hyperlink"/>
            <w:rFonts w:ascii="Arial" w:hAnsi="Arial" w:cs="Arial"/>
            <w:sz w:val="20"/>
            <w:szCs w:val="20"/>
          </w:rPr>
          <w:t xml:space="preserve"> og lyklaskrá</w:t>
        </w:r>
      </w:hyperlink>
      <w:r w:rsidRPr="00986704">
        <w:rPr>
          <w:rFonts w:ascii="Arial" w:hAnsi="Arial" w:cs="Arial"/>
          <w:sz w:val="20"/>
          <w:szCs w:val="20"/>
        </w:rPr>
        <w:t xml:space="preserve"> yfir þá aðila sem hafa aðgang að raforkuvirkjum Veitna.  Skráin er uppfærð þegar nýr lykill er afhentur eða þegar lykli er skilað.</w:t>
      </w:r>
      <w:r w:rsidR="00F84AA2" w:rsidRPr="00986704">
        <w:rPr>
          <w:rFonts w:ascii="Arial" w:hAnsi="Arial" w:cs="Arial"/>
          <w:sz w:val="20"/>
          <w:szCs w:val="20"/>
        </w:rPr>
        <w:t xml:space="preserve"> </w:t>
      </w:r>
    </w:p>
    <w:p w14:paraId="524A30A7" w14:textId="77777777" w:rsidR="008C6F22" w:rsidRPr="00986704" w:rsidRDefault="008C6F22" w:rsidP="008C6F22">
      <w:pPr>
        <w:rPr>
          <w:rFonts w:ascii="Arial" w:hAnsi="Arial" w:cs="Arial"/>
          <w:sz w:val="20"/>
          <w:szCs w:val="20"/>
        </w:rPr>
      </w:pPr>
    </w:p>
    <w:p w14:paraId="7FC3EA8E" w14:textId="16EE01E2" w:rsidR="00986704" w:rsidRPr="00986704" w:rsidRDefault="00986704" w:rsidP="00986704">
      <w:pPr>
        <w:rPr>
          <w:rFonts w:ascii="Arial" w:hAnsi="Arial" w:cs="Arial"/>
          <w:color w:val="000000"/>
          <w:sz w:val="20"/>
          <w:szCs w:val="20"/>
        </w:rPr>
      </w:pPr>
      <w:r w:rsidRPr="00E14785">
        <w:rPr>
          <w:rFonts w:ascii="Arial" w:hAnsi="Arial" w:cs="Arial"/>
          <w:color w:val="000000"/>
          <w:sz w:val="20"/>
          <w:szCs w:val="20"/>
        </w:rPr>
        <w:t>Sérfræðingur í rekstri og öryggi rafveitu getur heimilað utanaðkomandi aðilum tímabundinn aðgang að raforkuvirkjum vegna framkvæmda við virki, uppfylli viðkomandi hæfniskröfur (t.d. kunnáttumönnum frá faggiltum aðilum eða öðrum þeim, sem uppfylla sambærilegar hæfniskröfur og gerðar eru til starfsfólks Veitna). Í þeim tilvikum er nauðsynlegt að gera stjórnstöð viðvart.</w:t>
      </w:r>
    </w:p>
    <w:p w14:paraId="4C6193E7" w14:textId="77777777" w:rsidR="008C6F22" w:rsidRPr="00986704" w:rsidRDefault="008C6F22" w:rsidP="008C6F22">
      <w:pPr>
        <w:rPr>
          <w:rFonts w:ascii="Arial" w:hAnsi="Arial" w:cs="Arial"/>
          <w:sz w:val="20"/>
          <w:szCs w:val="20"/>
        </w:rPr>
      </w:pPr>
    </w:p>
    <w:p w14:paraId="5673DC49" w14:textId="0BA1B55E" w:rsidR="008C6F22" w:rsidRPr="00986704" w:rsidRDefault="008C6F22" w:rsidP="008C6F22">
      <w:pPr>
        <w:rPr>
          <w:rFonts w:ascii="Arial" w:hAnsi="Arial" w:cs="Arial"/>
          <w:sz w:val="20"/>
          <w:szCs w:val="20"/>
        </w:rPr>
      </w:pPr>
      <w:r w:rsidRPr="00986704">
        <w:rPr>
          <w:rFonts w:ascii="Arial" w:hAnsi="Arial" w:cs="Arial"/>
          <w:sz w:val="20"/>
          <w:szCs w:val="20"/>
        </w:rPr>
        <w:t>Aðgangshafi staðfestir móttöku lykils og/eða aðgangskorts (</w:t>
      </w:r>
      <w:hyperlink r:id="rId17" w:history="1">
        <w:r w:rsidRPr="00986704">
          <w:rPr>
            <w:rStyle w:val="Hyperlink"/>
            <w:rFonts w:ascii="Arial" w:hAnsi="Arial" w:cs="Arial"/>
            <w:sz w:val="20"/>
            <w:szCs w:val="20"/>
          </w:rPr>
          <w:t>EBV-016</w:t>
        </w:r>
      </w:hyperlink>
      <w:r w:rsidRPr="00986704">
        <w:rPr>
          <w:rFonts w:ascii="Arial" w:hAnsi="Arial" w:cs="Arial"/>
          <w:sz w:val="20"/>
          <w:szCs w:val="20"/>
        </w:rPr>
        <w:t xml:space="preserve">), hann gætir þess að umgengni um virki sé með þeim hætti að ekki stafi hætta af. Móttökustaðfestingar eru geymdar í </w:t>
      </w:r>
      <w:hyperlink r:id="rId18" w:anchor="/Lists/VeittAdgengi/AllItems.aspx" w:history="1">
        <w:proofErr w:type="spellStart"/>
        <w:r w:rsidR="00AA1281" w:rsidRPr="00986704">
          <w:rPr>
            <w:rStyle w:val="Hyperlink"/>
            <w:rFonts w:ascii="Arial" w:hAnsi="Arial" w:cs="Arial"/>
            <w:sz w:val="20"/>
            <w:szCs w:val="20"/>
          </w:rPr>
          <w:t>aðgengis</w:t>
        </w:r>
        <w:proofErr w:type="spellEnd"/>
        <w:r w:rsidR="00AA1281" w:rsidRPr="00986704">
          <w:rPr>
            <w:rStyle w:val="Hyperlink"/>
            <w:rFonts w:ascii="Arial" w:hAnsi="Arial" w:cs="Arial"/>
            <w:sz w:val="20"/>
            <w:szCs w:val="20"/>
          </w:rPr>
          <w:t xml:space="preserve"> og lyklaskrá</w:t>
        </w:r>
      </w:hyperlink>
      <w:r w:rsidR="00AA1281" w:rsidRPr="00986704">
        <w:rPr>
          <w:rFonts w:ascii="Arial" w:hAnsi="Arial" w:cs="Arial"/>
          <w:sz w:val="20"/>
          <w:szCs w:val="20"/>
        </w:rPr>
        <w:t xml:space="preserve"> veitna og á svæði í </w:t>
      </w:r>
      <w:hyperlink r:id="rId19" w:history="1">
        <w:r w:rsidR="00AA1281" w:rsidRPr="00986704">
          <w:rPr>
            <w:rStyle w:val="Hyperlink"/>
            <w:rFonts w:ascii="Arial" w:hAnsi="Arial" w:cs="Arial"/>
            <w:sz w:val="20"/>
            <w:szCs w:val="20"/>
          </w:rPr>
          <w:t>lindinni</w:t>
        </w:r>
      </w:hyperlink>
      <w:r w:rsidR="00AA1281" w:rsidRPr="00986704">
        <w:rPr>
          <w:rFonts w:ascii="Arial" w:hAnsi="Arial" w:cs="Arial"/>
          <w:sz w:val="20"/>
          <w:szCs w:val="20"/>
        </w:rPr>
        <w:t xml:space="preserve"> </w:t>
      </w:r>
    </w:p>
    <w:p w14:paraId="35D6C56C" w14:textId="77777777" w:rsidR="008C6F22" w:rsidRPr="00986704" w:rsidRDefault="008C6F22" w:rsidP="008C6F22">
      <w:pPr>
        <w:rPr>
          <w:rFonts w:ascii="Arial" w:hAnsi="Arial" w:cs="Arial"/>
          <w:sz w:val="20"/>
          <w:szCs w:val="20"/>
        </w:rPr>
      </w:pPr>
    </w:p>
    <w:p w14:paraId="0B607F1A" w14:textId="77777777" w:rsidR="008C6F22" w:rsidRPr="00986704" w:rsidRDefault="008C6F22" w:rsidP="008C6F22">
      <w:pPr>
        <w:pStyle w:val="Rtturundirkafli"/>
        <w:rPr>
          <w:rFonts w:ascii="Arial" w:hAnsi="Arial" w:cs="Arial"/>
          <w:sz w:val="20"/>
          <w:szCs w:val="20"/>
        </w:rPr>
      </w:pPr>
      <w:r w:rsidRPr="00986704">
        <w:rPr>
          <w:rFonts w:ascii="Arial" w:hAnsi="Arial" w:cs="Arial"/>
          <w:sz w:val="20"/>
          <w:szCs w:val="20"/>
        </w:rPr>
        <w:t>Varsla lykla og aðgangskorta</w:t>
      </w:r>
    </w:p>
    <w:p w14:paraId="0FF8CB22" w14:textId="77777777" w:rsidR="008C6F22" w:rsidRPr="00986704" w:rsidRDefault="008C6F22" w:rsidP="008C6F22">
      <w:pPr>
        <w:rPr>
          <w:rFonts w:ascii="Arial" w:hAnsi="Arial" w:cs="Arial"/>
          <w:sz w:val="20"/>
          <w:szCs w:val="20"/>
        </w:rPr>
      </w:pPr>
    </w:p>
    <w:p w14:paraId="5695A427" w14:textId="418C7FB2" w:rsidR="008C6F22" w:rsidRPr="00986704" w:rsidRDefault="008C6F22" w:rsidP="008C6F22">
      <w:pPr>
        <w:rPr>
          <w:rFonts w:ascii="Arial" w:hAnsi="Arial" w:cs="Arial"/>
          <w:sz w:val="20"/>
          <w:szCs w:val="20"/>
        </w:rPr>
      </w:pPr>
      <w:r w:rsidRPr="00986704">
        <w:rPr>
          <w:rFonts w:ascii="Arial" w:hAnsi="Arial" w:cs="Arial"/>
          <w:sz w:val="20"/>
          <w:szCs w:val="20"/>
        </w:rPr>
        <w:t xml:space="preserve">Aðgangshafi ber ábyrgð á vörslu lykils og/eða aðgangskorts og ber að tilkynna </w:t>
      </w:r>
      <w:r w:rsidR="00BF2632" w:rsidRPr="00986704">
        <w:rPr>
          <w:rFonts w:ascii="Arial" w:hAnsi="Arial" w:cs="Arial"/>
          <w:sz w:val="20"/>
          <w:szCs w:val="20"/>
        </w:rPr>
        <w:t xml:space="preserve">Sérfræðing í rekstri og öryggi rafveitu </w:t>
      </w:r>
      <w:r w:rsidRPr="00986704">
        <w:rPr>
          <w:rFonts w:ascii="Arial" w:hAnsi="Arial" w:cs="Arial"/>
          <w:sz w:val="20"/>
          <w:szCs w:val="20"/>
        </w:rPr>
        <w:t xml:space="preserve">tafarlaust ef lykill eða aðgangskort glatast. Aðgangshafi afhendir </w:t>
      </w:r>
      <w:r w:rsidR="00BF2632" w:rsidRPr="00986704">
        <w:rPr>
          <w:rFonts w:ascii="Arial" w:hAnsi="Arial" w:cs="Arial"/>
          <w:sz w:val="20"/>
          <w:szCs w:val="20"/>
        </w:rPr>
        <w:t>Sérfræðingur í rekstri og öryggi rafveitu</w:t>
      </w:r>
      <w:r w:rsidRPr="00986704">
        <w:rPr>
          <w:rFonts w:ascii="Arial" w:hAnsi="Arial" w:cs="Arial"/>
          <w:sz w:val="20"/>
          <w:szCs w:val="20"/>
        </w:rPr>
        <w:t xml:space="preserve"> lykil og/eða aðgangskort þegar hann hættir í starfi hjá Veitum sem krefst aðgangs að raforkuvirkjum, þegar tímabundin aðgangsheimild rennur út eða skilgreindum framkvæmdum lýkur.</w:t>
      </w:r>
      <w:r w:rsidR="00F84AA2" w:rsidRPr="00986704">
        <w:rPr>
          <w:rFonts w:ascii="Arial" w:hAnsi="Arial" w:cs="Arial"/>
          <w:sz w:val="20"/>
          <w:szCs w:val="20"/>
        </w:rPr>
        <w:t xml:space="preserve"> Vöktun á skilum á lyklum fer fram </w:t>
      </w:r>
      <w:r w:rsidR="002E2D17" w:rsidRPr="00986704">
        <w:rPr>
          <w:rFonts w:ascii="Arial" w:hAnsi="Arial" w:cs="Arial"/>
          <w:sz w:val="20"/>
          <w:szCs w:val="20"/>
        </w:rPr>
        <w:t xml:space="preserve">eftir að borist hefur </w:t>
      </w:r>
      <w:r w:rsidR="00F84AA2" w:rsidRPr="00986704">
        <w:rPr>
          <w:rFonts w:ascii="Arial" w:hAnsi="Arial" w:cs="Arial"/>
          <w:sz w:val="20"/>
          <w:szCs w:val="20"/>
        </w:rPr>
        <w:t>tilkynning úr HRESS um starfslok og er þá skoðað hvort lykli hafi verið skilað.</w:t>
      </w:r>
      <w:r w:rsidR="002E2D17" w:rsidRPr="00986704">
        <w:rPr>
          <w:rFonts w:ascii="Arial" w:hAnsi="Arial" w:cs="Arial"/>
          <w:sz w:val="20"/>
          <w:szCs w:val="20"/>
        </w:rPr>
        <w:t xml:space="preserve"> Á 6 mánaða fresti er lyklaskrá yfirfarin og tryggt að öllum lyklum þar sem aðgangsheimildir eru útrunnar hafi verið skilað eða afdrif þeirra staðfest.</w:t>
      </w:r>
    </w:p>
    <w:p w14:paraId="45C74CFA" w14:textId="77777777" w:rsidR="008C6F22" w:rsidRPr="00986704" w:rsidRDefault="008C6F22" w:rsidP="008C6F22">
      <w:pPr>
        <w:rPr>
          <w:rFonts w:ascii="Arial" w:hAnsi="Arial" w:cs="Arial"/>
          <w:sz w:val="20"/>
          <w:szCs w:val="20"/>
        </w:rPr>
      </w:pPr>
    </w:p>
    <w:p w14:paraId="09E0E060" w14:textId="10F28FAC" w:rsidR="008C6F22" w:rsidRPr="00986704" w:rsidRDefault="00BF2632" w:rsidP="008C6F22">
      <w:pPr>
        <w:rPr>
          <w:rFonts w:ascii="Arial" w:hAnsi="Arial" w:cs="Arial"/>
          <w:sz w:val="20"/>
          <w:szCs w:val="20"/>
        </w:rPr>
      </w:pPr>
      <w:r w:rsidRPr="00986704">
        <w:rPr>
          <w:rFonts w:ascii="Arial" w:hAnsi="Arial" w:cs="Arial"/>
          <w:sz w:val="20"/>
          <w:szCs w:val="20"/>
        </w:rPr>
        <w:t xml:space="preserve">Sérfræðingur í rekstri og öryggi rafveitu </w:t>
      </w:r>
      <w:r w:rsidR="008C6F22" w:rsidRPr="00986704">
        <w:rPr>
          <w:rFonts w:ascii="Arial" w:hAnsi="Arial" w:cs="Arial"/>
          <w:sz w:val="20"/>
          <w:szCs w:val="20"/>
        </w:rPr>
        <w:t>staðfestir móttöku lykils og/eða aðgangskorts eða önnur afdrif hans á (</w:t>
      </w:r>
      <w:hyperlink r:id="rId20" w:history="1">
        <w:r w:rsidR="008C6F22" w:rsidRPr="00986704">
          <w:rPr>
            <w:rStyle w:val="Hyperlink"/>
            <w:rFonts w:ascii="Arial" w:hAnsi="Arial" w:cs="Arial"/>
            <w:sz w:val="20"/>
            <w:szCs w:val="20"/>
          </w:rPr>
          <w:t>EBV-016</w:t>
        </w:r>
      </w:hyperlink>
      <w:r w:rsidR="008C6F22" w:rsidRPr="00986704">
        <w:rPr>
          <w:rFonts w:ascii="Arial" w:hAnsi="Arial" w:cs="Arial"/>
          <w:sz w:val="20"/>
          <w:szCs w:val="20"/>
        </w:rPr>
        <w:t xml:space="preserve">) og tekur aðgangshafa af skrá þegar lykli og/eða aðgangskorti hefur verið skilað inn.  Úthlutun og umjón með aðgangskóðum er í höndum </w:t>
      </w:r>
      <w:r w:rsidRPr="00986704">
        <w:rPr>
          <w:rFonts w:ascii="Arial" w:hAnsi="Arial" w:cs="Arial"/>
          <w:sz w:val="20"/>
          <w:szCs w:val="20"/>
        </w:rPr>
        <w:t>ábyrgðarmanns</w:t>
      </w:r>
      <w:r w:rsidR="008C6F22" w:rsidRPr="00986704">
        <w:rPr>
          <w:rFonts w:ascii="Arial" w:hAnsi="Arial" w:cs="Arial"/>
          <w:sz w:val="20"/>
          <w:szCs w:val="20"/>
        </w:rPr>
        <w:t xml:space="preserve"> rafmagns hjá Veitum.</w:t>
      </w:r>
    </w:p>
    <w:p w14:paraId="130C7647" w14:textId="77777777" w:rsidR="008C6F22" w:rsidRPr="00986704" w:rsidRDefault="008C6F22" w:rsidP="008C6F22">
      <w:pPr>
        <w:rPr>
          <w:rFonts w:ascii="Arial" w:hAnsi="Arial" w:cs="Arial"/>
          <w:sz w:val="20"/>
          <w:szCs w:val="20"/>
        </w:rPr>
      </w:pPr>
    </w:p>
    <w:p w14:paraId="60224C7F" w14:textId="77777777" w:rsidR="008C6F22" w:rsidRPr="00986704" w:rsidRDefault="008C6F22" w:rsidP="008C6F22">
      <w:pPr>
        <w:pStyle w:val="Rtturundirkafli"/>
        <w:rPr>
          <w:rFonts w:ascii="Arial" w:hAnsi="Arial" w:cs="Arial"/>
          <w:sz w:val="20"/>
          <w:szCs w:val="20"/>
        </w:rPr>
      </w:pPr>
      <w:r w:rsidRPr="00986704">
        <w:rPr>
          <w:rFonts w:ascii="Arial" w:hAnsi="Arial" w:cs="Arial"/>
          <w:sz w:val="20"/>
          <w:szCs w:val="20"/>
        </w:rPr>
        <w:t>Sérstakt aðgengi að dreifstöðvum</w:t>
      </w:r>
    </w:p>
    <w:p w14:paraId="1EDD81A6" w14:textId="77777777" w:rsidR="008C6F22" w:rsidRPr="00986704" w:rsidRDefault="008C6F22" w:rsidP="008C6F22">
      <w:pPr>
        <w:rPr>
          <w:rFonts w:ascii="Arial" w:hAnsi="Arial" w:cs="Arial"/>
          <w:sz w:val="20"/>
          <w:szCs w:val="20"/>
        </w:rPr>
      </w:pPr>
    </w:p>
    <w:p w14:paraId="32C38B28" w14:textId="70009301" w:rsidR="008C6F22" w:rsidRPr="00986704" w:rsidRDefault="008C6F22" w:rsidP="008C6F22">
      <w:pPr>
        <w:rPr>
          <w:rFonts w:ascii="Arial" w:hAnsi="Arial" w:cs="Arial"/>
          <w:sz w:val="20"/>
          <w:szCs w:val="20"/>
        </w:rPr>
      </w:pPr>
      <w:r w:rsidRPr="00986704">
        <w:rPr>
          <w:rFonts w:ascii="Arial" w:hAnsi="Arial" w:cs="Arial"/>
          <w:sz w:val="20"/>
          <w:szCs w:val="20"/>
        </w:rPr>
        <w:t xml:space="preserve">Í einstaka tilfellum þarf að fara í gegnum ytri dyr til að komast að aðaldyrum raforkuvirkis.  Slíkar aðstæður eru skráðar á sérstakt </w:t>
      </w:r>
      <w:proofErr w:type="spellStart"/>
      <w:r w:rsidRPr="00986704">
        <w:rPr>
          <w:rFonts w:ascii="Arial" w:hAnsi="Arial" w:cs="Arial"/>
          <w:sz w:val="20"/>
          <w:szCs w:val="20"/>
        </w:rPr>
        <w:t>aðgengisskjal</w:t>
      </w:r>
      <w:proofErr w:type="spellEnd"/>
      <w:r w:rsidRPr="00986704">
        <w:rPr>
          <w:rFonts w:ascii="Arial" w:hAnsi="Arial" w:cs="Arial"/>
          <w:sz w:val="20"/>
          <w:szCs w:val="20"/>
        </w:rPr>
        <w:t xml:space="preserve"> sem vistað er í Lindinni og viðhaldið af hópstjóra Þjónustuvaktar eftir upplýsingum </w:t>
      </w:r>
      <w:r w:rsidRPr="00986704">
        <w:rPr>
          <w:rFonts w:ascii="Arial" w:hAnsi="Arial" w:cs="Arial"/>
          <w:sz w:val="20"/>
          <w:szCs w:val="20"/>
        </w:rPr>
        <w:lastRenderedPageBreak/>
        <w:t xml:space="preserve">frá umsjónarmanni dreifistöðva.  Nýjasta útgáfa af skjalinu og sérlyklar af ytri dyrum eru varðveitt í sérstökum lyklaskáp á </w:t>
      </w:r>
      <w:r w:rsidR="004C558B" w:rsidRPr="00986704">
        <w:rPr>
          <w:rFonts w:ascii="Arial" w:hAnsi="Arial" w:cs="Arial"/>
          <w:sz w:val="20"/>
          <w:szCs w:val="20"/>
        </w:rPr>
        <w:t>Kerfisþróun og stýringu</w:t>
      </w:r>
      <w:r w:rsidRPr="00986704">
        <w:rPr>
          <w:rFonts w:ascii="Arial" w:hAnsi="Arial" w:cs="Arial"/>
          <w:sz w:val="20"/>
          <w:szCs w:val="20"/>
        </w:rPr>
        <w:t>.</w:t>
      </w:r>
    </w:p>
    <w:p w14:paraId="12BE4CCF" w14:textId="77777777" w:rsidR="008C6F22" w:rsidRPr="00986704" w:rsidRDefault="008C6F22" w:rsidP="008C6F22">
      <w:pPr>
        <w:pStyle w:val="Header"/>
        <w:tabs>
          <w:tab w:val="clear" w:pos="4153"/>
          <w:tab w:val="clear" w:pos="8306"/>
        </w:tabs>
        <w:rPr>
          <w:rFonts w:ascii="Arial" w:hAnsi="Arial" w:cs="Arial"/>
          <w:bCs/>
          <w:iCs/>
          <w:sz w:val="20"/>
          <w:szCs w:val="20"/>
        </w:rPr>
      </w:pPr>
    </w:p>
    <w:p w14:paraId="61E49698" w14:textId="77777777" w:rsidR="004C558B" w:rsidRPr="00986704" w:rsidRDefault="004C558B" w:rsidP="008C6F22">
      <w:pPr>
        <w:pStyle w:val="Header"/>
        <w:tabs>
          <w:tab w:val="clear" w:pos="4153"/>
          <w:tab w:val="clear" w:pos="8306"/>
        </w:tabs>
        <w:rPr>
          <w:rFonts w:ascii="Arial" w:hAnsi="Arial" w:cs="Arial"/>
          <w:bCs/>
          <w:iCs/>
          <w:sz w:val="20"/>
          <w:szCs w:val="20"/>
        </w:rPr>
      </w:pPr>
    </w:p>
    <w:p w14:paraId="29955B6C" w14:textId="77777777" w:rsidR="008C6F22" w:rsidRPr="00986704" w:rsidRDefault="008C6F22" w:rsidP="008C6F22">
      <w:pPr>
        <w:pStyle w:val="Rtturundirkafli"/>
        <w:rPr>
          <w:rFonts w:ascii="Arial" w:hAnsi="Arial" w:cs="Arial"/>
          <w:sz w:val="20"/>
          <w:szCs w:val="20"/>
        </w:rPr>
      </w:pPr>
      <w:r w:rsidRPr="00986704">
        <w:rPr>
          <w:rFonts w:ascii="Arial" w:hAnsi="Arial" w:cs="Arial"/>
          <w:sz w:val="20"/>
          <w:szCs w:val="20"/>
        </w:rPr>
        <w:t xml:space="preserve"> Frávik</w:t>
      </w:r>
    </w:p>
    <w:p w14:paraId="61E0F6E1" w14:textId="77777777" w:rsidR="008C6F22" w:rsidRPr="00986704" w:rsidRDefault="008C6F22" w:rsidP="008C6F22">
      <w:pPr>
        <w:rPr>
          <w:rFonts w:ascii="Arial" w:hAnsi="Arial" w:cs="Arial"/>
          <w:sz w:val="20"/>
          <w:szCs w:val="20"/>
        </w:rPr>
      </w:pPr>
    </w:p>
    <w:p w14:paraId="0E6BFBDE" w14:textId="5838C42F" w:rsidR="008C6F22" w:rsidRPr="00986704" w:rsidRDefault="00BF2632" w:rsidP="008C6F22">
      <w:pPr>
        <w:rPr>
          <w:rFonts w:ascii="Arial" w:hAnsi="Arial" w:cs="Arial"/>
          <w:sz w:val="20"/>
          <w:szCs w:val="20"/>
        </w:rPr>
      </w:pPr>
      <w:r w:rsidRPr="00986704">
        <w:rPr>
          <w:rFonts w:ascii="Arial" w:hAnsi="Arial" w:cs="Arial"/>
          <w:sz w:val="20"/>
          <w:szCs w:val="20"/>
        </w:rPr>
        <w:t xml:space="preserve">Sérfræðingur í rekstri og öryggi rafveitu </w:t>
      </w:r>
      <w:r w:rsidR="008C6F22" w:rsidRPr="00986704">
        <w:rPr>
          <w:rFonts w:ascii="Arial" w:hAnsi="Arial" w:cs="Arial"/>
          <w:sz w:val="20"/>
          <w:szCs w:val="20"/>
        </w:rPr>
        <w:t>getur afturkallað aðgangsheimild og innkallað lykil og/eða aðgangskort fari aðgangshafi ekki að settum reglum</w:t>
      </w:r>
      <w:r w:rsidR="00F84AA2" w:rsidRPr="00986704">
        <w:rPr>
          <w:rFonts w:ascii="Arial" w:hAnsi="Arial" w:cs="Arial"/>
          <w:sz w:val="20"/>
          <w:szCs w:val="20"/>
        </w:rPr>
        <w:t xml:space="preserve"> sem fram koma á eyðublaði </w:t>
      </w:r>
      <w:hyperlink r:id="rId21" w:history="1">
        <w:r w:rsidR="00F84AA2" w:rsidRPr="00986704">
          <w:rPr>
            <w:rStyle w:val="Hyperlink"/>
            <w:rFonts w:ascii="Arial" w:hAnsi="Arial" w:cs="Arial"/>
            <w:sz w:val="20"/>
            <w:szCs w:val="20"/>
          </w:rPr>
          <w:t>EBV-016</w:t>
        </w:r>
      </w:hyperlink>
      <w:r w:rsidR="008C6F22" w:rsidRPr="00986704">
        <w:rPr>
          <w:rFonts w:ascii="Arial" w:hAnsi="Arial" w:cs="Arial"/>
          <w:sz w:val="20"/>
          <w:szCs w:val="20"/>
        </w:rPr>
        <w:t>.</w:t>
      </w:r>
    </w:p>
    <w:p w14:paraId="14CB274D" w14:textId="77777777" w:rsidR="0021111D" w:rsidRPr="00986704" w:rsidRDefault="0021111D" w:rsidP="008C6F22">
      <w:pPr>
        <w:rPr>
          <w:rFonts w:ascii="Arial" w:hAnsi="Arial" w:cs="Arial"/>
          <w:sz w:val="20"/>
          <w:szCs w:val="20"/>
        </w:rPr>
      </w:pPr>
    </w:p>
    <w:p w14:paraId="5FAA3D3A" w14:textId="43AC7C1D" w:rsidR="008C6F22" w:rsidRPr="00986704" w:rsidRDefault="00BF2632" w:rsidP="008C6F22">
      <w:pPr>
        <w:rPr>
          <w:rFonts w:ascii="Arial" w:hAnsi="Arial" w:cs="Arial"/>
          <w:sz w:val="20"/>
          <w:szCs w:val="20"/>
        </w:rPr>
      </w:pPr>
      <w:r w:rsidRPr="00986704">
        <w:rPr>
          <w:rFonts w:ascii="Arial" w:hAnsi="Arial" w:cs="Arial"/>
          <w:sz w:val="20"/>
          <w:szCs w:val="20"/>
        </w:rPr>
        <w:t>Sérfræðingur í rekstri og öryggi rafveitu</w:t>
      </w:r>
      <w:r w:rsidR="008C6F22" w:rsidRPr="00986704">
        <w:rPr>
          <w:rFonts w:ascii="Arial" w:hAnsi="Arial" w:cs="Arial"/>
          <w:sz w:val="20"/>
          <w:szCs w:val="20"/>
        </w:rPr>
        <w:t xml:space="preserve"> leysir úr frávikum sem upp kunna að koma vegna aðgangsmála og hefur samráð við RÖN ef aðstæður krefjast. </w:t>
      </w:r>
    </w:p>
    <w:p w14:paraId="20FBC226" w14:textId="77777777" w:rsidR="008C6F22" w:rsidRPr="00986704" w:rsidRDefault="008C6F22" w:rsidP="008C6F22">
      <w:pPr>
        <w:rPr>
          <w:rFonts w:ascii="Arial" w:hAnsi="Arial" w:cs="Arial"/>
          <w:sz w:val="20"/>
          <w:szCs w:val="20"/>
        </w:rPr>
      </w:pPr>
    </w:p>
    <w:p w14:paraId="7553EABE" w14:textId="77777777" w:rsidR="008C6F22" w:rsidRPr="00986704" w:rsidRDefault="008C6F22" w:rsidP="008C6F22">
      <w:pPr>
        <w:pStyle w:val="Kaflirttur"/>
      </w:pPr>
      <w:r w:rsidRPr="00986704">
        <w:t>Tilvísanir</w:t>
      </w:r>
    </w:p>
    <w:p w14:paraId="2F616B0B" w14:textId="77777777" w:rsidR="008C6F22" w:rsidRPr="00986704" w:rsidRDefault="008C6F22" w:rsidP="008C6F22">
      <w:pPr>
        <w:rPr>
          <w:rFonts w:ascii="Arial" w:hAnsi="Arial" w:cs="Arial"/>
        </w:rPr>
      </w:pPr>
    </w:p>
    <w:p w14:paraId="47544DC0" w14:textId="77777777" w:rsidR="008C6F22" w:rsidRPr="00986704" w:rsidRDefault="008C6F22" w:rsidP="008C6F22">
      <w:pPr>
        <w:rPr>
          <w:rFonts w:ascii="Arial" w:hAnsi="Arial" w:cs="Arial"/>
          <w:sz w:val="20"/>
          <w:szCs w:val="20"/>
        </w:rPr>
      </w:pPr>
      <w:r w:rsidRPr="00986704">
        <w:rPr>
          <w:rFonts w:ascii="Arial" w:hAnsi="Arial" w:cs="Arial"/>
          <w:sz w:val="20"/>
          <w:szCs w:val="20"/>
        </w:rPr>
        <w:t>Skjöl:</w:t>
      </w:r>
    </w:p>
    <w:p w14:paraId="0837A6E7" w14:textId="7D91877D" w:rsidR="008C6F22" w:rsidRPr="00986704" w:rsidRDefault="008C6F22" w:rsidP="008C6F22">
      <w:pPr>
        <w:rPr>
          <w:rFonts w:ascii="Arial" w:hAnsi="Arial" w:cs="Arial"/>
          <w:sz w:val="20"/>
          <w:szCs w:val="20"/>
        </w:rPr>
      </w:pPr>
      <w:r w:rsidRPr="00986704">
        <w:rPr>
          <w:rFonts w:ascii="Arial" w:hAnsi="Arial" w:cs="Arial"/>
          <w:sz w:val="20"/>
          <w:szCs w:val="20"/>
        </w:rPr>
        <w:t xml:space="preserve">  </w:t>
      </w:r>
      <w:hyperlink r:id="rId22" w:history="1">
        <w:r w:rsidR="00D10E49" w:rsidRPr="00986704">
          <w:rPr>
            <w:rStyle w:val="Hyperlink"/>
            <w:rFonts w:ascii="Arial" w:hAnsi="Arial" w:cs="Arial"/>
            <w:sz w:val="20"/>
            <w:szCs w:val="20"/>
          </w:rPr>
          <w:t>LBV-240</w:t>
        </w:r>
      </w:hyperlink>
      <w:r w:rsidRPr="00986704">
        <w:rPr>
          <w:rFonts w:ascii="Arial" w:hAnsi="Arial" w:cs="Arial"/>
          <w:sz w:val="20"/>
          <w:szCs w:val="20"/>
        </w:rPr>
        <w:t>; Skilgreining kunnáttumanna.</w:t>
      </w:r>
    </w:p>
    <w:p w14:paraId="6754D78C" w14:textId="29ED3A28" w:rsidR="008C6F22" w:rsidRPr="00986704" w:rsidRDefault="008C6F22" w:rsidP="008C6F22">
      <w:pPr>
        <w:rPr>
          <w:rFonts w:ascii="Arial" w:hAnsi="Arial" w:cs="Arial"/>
          <w:sz w:val="20"/>
          <w:szCs w:val="20"/>
        </w:rPr>
      </w:pPr>
      <w:r w:rsidRPr="00986704">
        <w:rPr>
          <w:rFonts w:ascii="Arial" w:hAnsi="Arial" w:cs="Arial"/>
          <w:sz w:val="20"/>
          <w:szCs w:val="20"/>
        </w:rPr>
        <w:t xml:space="preserve">  </w:t>
      </w:r>
      <w:hyperlink r:id="rId23" w:history="1">
        <w:r w:rsidRPr="00986704">
          <w:rPr>
            <w:rStyle w:val="Hyperlink"/>
            <w:rFonts w:ascii="Arial" w:hAnsi="Arial" w:cs="Arial"/>
            <w:sz w:val="20"/>
            <w:szCs w:val="20"/>
          </w:rPr>
          <w:t>LBV-019</w:t>
        </w:r>
      </w:hyperlink>
      <w:r w:rsidRPr="00986704">
        <w:rPr>
          <w:rFonts w:ascii="Arial" w:hAnsi="Arial" w:cs="Arial"/>
          <w:sz w:val="20"/>
          <w:szCs w:val="20"/>
        </w:rPr>
        <w:t>; Aðgangsheimildir Veitna.</w:t>
      </w:r>
    </w:p>
    <w:p w14:paraId="5A255169" w14:textId="11948548" w:rsidR="00AA1281" w:rsidRPr="00986704" w:rsidRDefault="00AA1281" w:rsidP="008C6F22">
      <w:pPr>
        <w:rPr>
          <w:rFonts w:ascii="Arial" w:hAnsi="Arial" w:cs="Arial"/>
          <w:sz w:val="20"/>
          <w:szCs w:val="20"/>
        </w:rPr>
      </w:pPr>
      <w:r w:rsidRPr="00986704">
        <w:rPr>
          <w:rFonts w:ascii="Arial" w:hAnsi="Arial" w:cs="Arial"/>
          <w:sz w:val="20"/>
          <w:szCs w:val="20"/>
        </w:rPr>
        <w:t xml:space="preserve">  </w:t>
      </w:r>
      <w:hyperlink r:id="rId24" w:history="1">
        <w:r w:rsidRPr="00986704">
          <w:rPr>
            <w:rStyle w:val="Hyperlink"/>
            <w:rFonts w:ascii="Arial" w:hAnsi="Arial" w:cs="Arial"/>
            <w:sz w:val="20"/>
            <w:szCs w:val="20"/>
          </w:rPr>
          <w:t>EBV-016</w:t>
        </w:r>
      </w:hyperlink>
      <w:r w:rsidRPr="00986704">
        <w:rPr>
          <w:rFonts w:ascii="Arial" w:hAnsi="Arial" w:cs="Arial"/>
          <w:sz w:val="20"/>
          <w:szCs w:val="20"/>
        </w:rPr>
        <w:t xml:space="preserve">;Skrifleg heimild </w:t>
      </w:r>
      <w:proofErr w:type="spellStart"/>
      <w:r w:rsidRPr="00986704">
        <w:rPr>
          <w:rFonts w:ascii="Arial" w:hAnsi="Arial" w:cs="Arial"/>
          <w:sz w:val="20"/>
          <w:szCs w:val="20"/>
        </w:rPr>
        <w:t>aðgengis</w:t>
      </w:r>
      <w:proofErr w:type="spellEnd"/>
      <w:r w:rsidRPr="00986704">
        <w:rPr>
          <w:rFonts w:ascii="Arial" w:hAnsi="Arial" w:cs="Arial"/>
          <w:sz w:val="20"/>
          <w:szCs w:val="20"/>
        </w:rPr>
        <w:t xml:space="preserve"> </w:t>
      </w:r>
    </w:p>
    <w:p w14:paraId="7815499B" w14:textId="77777777" w:rsidR="0021111D" w:rsidRPr="00986704" w:rsidRDefault="0021111D" w:rsidP="008C6F22">
      <w:pPr>
        <w:rPr>
          <w:rFonts w:ascii="Arial" w:hAnsi="Arial" w:cs="Arial"/>
          <w:sz w:val="20"/>
          <w:szCs w:val="20"/>
        </w:rPr>
      </w:pPr>
    </w:p>
    <w:p w14:paraId="1429FC7F" w14:textId="50AF81D9" w:rsidR="008C6F22" w:rsidRPr="00986704" w:rsidRDefault="008C6F22" w:rsidP="008C6F22">
      <w:pPr>
        <w:rPr>
          <w:rFonts w:ascii="Arial" w:hAnsi="Arial" w:cs="Arial"/>
          <w:sz w:val="20"/>
          <w:szCs w:val="20"/>
        </w:rPr>
      </w:pPr>
      <w:r w:rsidRPr="00986704">
        <w:rPr>
          <w:rFonts w:ascii="Arial" w:hAnsi="Arial" w:cs="Arial"/>
          <w:sz w:val="20"/>
          <w:szCs w:val="20"/>
        </w:rPr>
        <w:t>Gæðaskrá:</w:t>
      </w:r>
    </w:p>
    <w:p w14:paraId="78AF31DA" w14:textId="0AB431FC" w:rsidR="00BF2632" w:rsidRPr="00D10E49" w:rsidRDefault="00BF2632" w:rsidP="008C6F22">
      <w:pPr>
        <w:rPr>
          <w:rFonts w:ascii="Arial" w:hAnsi="Arial" w:cs="Arial"/>
          <w:sz w:val="20"/>
          <w:szCs w:val="20"/>
        </w:rPr>
      </w:pPr>
      <w:r w:rsidRPr="00986704">
        <w:rPr>
          <w:rFonts w:ascii="Arial" w:hAnsi="Arial" w:cs="Arial"/>
          <w:sz w:val="20"/>
          <w:szCs w:val="20"/>
        </w:rPr>
        <w:t xml:space="preserve">  </w:t>
      </w:r>
      <w:hyperlink r:id="rId25" w:anchor="/Lists/VeittAdgengi/AllItems.aspx" w:history="1">
        <w:proofErr w:type="spellStart"/>
        <w:r w:rsidRPr="00986704">
          <w:rPr>
            <w:rStyle w:val="Hyperlink"/>
            <w:rFonts w:ascii="Arial" w:hAnsi="Arial" w:cs="Arial"/>
            <w:sz w:val="20"/>
            <w:szCs w:val="20"/>
          </w:rPr>
          <w:t>Aðgengis</w:t>
        </w:r>
        <w:proofErr w:type="spellEnd"/>
        <w:r w:rsidRPr="00986704">
          <w:rPr>
            <w:rStyle w:val="Hyperlink"/>
            <w:rFonts w:ascii="Arial" w:hAnsi="Arial" w:cs="Arial"/>
            <w:sz w:val="20"/>
            <w:szCs w:val="20"/>
          </w:rPr>
          <w:t xml:space="preserve"> og lyklaskrá Veitna</w:t>
        </w:r>
      </w:hyperlink>
    </w:p>
    <w:p w14:paraId="048F96C7" w14:textId="64B10800" w:rsidR="008C6F22" w:rsidRPr="00D10E49" w:rsidRDefault="008C6F22" w:rsidP="008C6F22">
      <w:pPr>
        <w:jc w:val="both"/>
        <w:rPr>
          <w:rFonts w:ascii="Arial" w:hAnsi="Arial" w:cs="Arial"/>
          <w:sz w:val="20"/>
          <w:szCs w:val="20"/>
        </w:rPr>
      </w:pPr>
    </w:p>
    <w:sectPr w:rsidR="008C6F22" w:rsidRPr="00D10E49" w:rsidSect="004C558B">
      <w:headerReference w:type="default" r:id="rId26"/>
      <w:footerReference w:type="default" r:id="rId27"/>
      <w:pgSz w:w="11907" w:h="16840" w:code="9"/>
      <w:pgMar w:top="993" w:right="851" w:bottom="568"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A985" w14:textId="77777777" w:rsidR="00E15CE3" w:rsidRDefault="00E15CE3">
      <w:r>
        <w:separator/>
      </w:r>
    </w:p>
  </w:endnote>
  <w:endnote w:type="continuationSeparator" w:id="0">
    <w:p w14:paraId="354E25FD" w14:textId="77777777" w:rsidR="00E15CE3" w:rsidRDefault="00E1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296"/>
      <w:gridCol w:w="1051"/>
    </w:tblGrid>
    <w:tr w:rsidR="00416A31" w:rsidRPr="00FA0CB5" w14:paraId="0DBABB13" w14:textId="77777777" w:rsidTr="00CC2722">
      <w:tc>
        <w:tcPr>
          <w:tcW w:w="12582" w:type="dxa"/>
          <w:tcBorders>
            <w:right w:val="single" w:sz="4" w:space="0" w:color="auto"/>
          </w:tcBorders>
        </w:tcPr>
        <w:p w14:paraId="68F722EB" w14:textId="56B004B0" w:rsidR="00416A31" w:rsidRPr="00EF7C08" w:rsidRDefault="00416A31" w:rsidP="00CC2722">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4799F2E9-FC60-4F8E-AAEB-03DC5E3442AB}"/>
              <w:text/>
            </w:sdtPr>
            <w:sdtEndPr/>
            <w:sdtContent>
              <w:r w:rsidR="00E14785">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4799F2E9-FC60-4F8E-AAEB-03DC5E3442AB}"/>
              <w:date w:fullDate="2021-05-12T11:10:00Z">
                <w:dateFormat w:val="d.M.yyyy"/>
                <w:lid w:val="is-IS"/>
                <w:storeMappedDataAs w:val="dateTime"/>
                <w:calendar w:val="gregorian"/>
              </w:date>
            </w:sdtPr>
            <w:sdtEndPr/>
            <w:sdtContent>
              <w:r w:rsidR="00E14785">
                <w:rPr>
                  <w:rFonts w:ascii="Arial" w:hAnsi="Arial" w:cs="Arial"/>
                  <w:sz w:val="16"/>
                  <w:szCs w:val="16"/>
                </w:rPr>
                <w:t>12.5.2021</w:t>
              </w:r>
            </w:sdtContent>
          </w:sdt>
        </w:p>
      </w:tc>
      <w:tc>
        <w:tcPr>
          <w:tcW w:w="1638" w:type="dxa"/>
          <w:tcBorders>
            <w:top w:val="single" w:sz="4" w:space="0" w:color="auto"/>
            <w:left w:val="single" w:sz="4" w:space="0" w:color="auto"/>
          </w:tcBorders>
        </w:tcPr>
        <w:p w14:paraId="6C038CED" w14:textId="77777777" w:rsidR="00416A31" w:rsidRPr="00EF7C08" w:rsidRDefault="00416A31" w:rsidP="00CC2722">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1</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p w14:paraId="5F424E17" w14:textId="77777777" w:rsidR="00416A31" w:rsidRPr="00EF7C08" w:rsidRDefault="00416A31" w:rsidP="00CC2722">
          <w:pPr>
            <w:pStyle w:val="Footer"/>
            <w:rPr>
              <w:rFonts w:ascii="Arial" w:hAnsi="Arial" w:cs="Arial"/>
              <w:sz w:val="16"/>
              <w:szCs w:val="16"/>
            </w:rPr>
          </w:pPr>
        </w:p>
      </w:tc>
    </w:tr>
  </w:tbl>
  <w:p w14:paraId="0CFA9943" w14:textId="77777777" w:rsidR="005B575C" w:rsidRPr="00416A31" w:rsidRDefault="005B575C" w:rsidP="0041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F7B80" w14:textId="77777777" w:rsidR="00E15CE3" w:rsidRDefault="00E15CE3">
      <w:r>
        <w:separator/>
      </w:r>
    </w:p>
  </w:footnote>
  <w:footnote w:type="continuationSeparator" w:id="0">
    <w:p w14:paraId="33249581" w14:textId="77777777" w:rsidR="00E15CE3" w:rsidRDefault="00E1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591D24" w:rsidRPr="00E708AF" w14:paraId="5E4388DB" w14:textId="77777777" w:rsidTr="00FD1014">
      <w:trPr>
        <w:trHeight w:val="637"/>
      </w:trPr>
      <w:tc>
        <w:tcPr>
          <w:tcW w:w="9214" w:type="dxa"/>
        </w:tcPr>
        <w:p w14:paraId="1ABB4C9B" w14:textId="4DFBC64F" w:rsidR="00591D24" w:rsidRPr="006D2042" w:rsidRDefault="00591D24" w:rsidP="00FD1014">
          <w:pPr>
            <w:pStyle w:val="Header"/>
            <w:jc w:val="right"/>
            <w:rPr>
              <w:rFonts w:ascii="Arial" w:hAnsi="Arial" w:cs="Arial"/>
              <w:b/>
              <w:bCs/>
              <w:caps/>
              <w:sz w:val="28"/>
              <w:szCs w:val="20"/>
            </w:rPr>
          </w:pPr>
          <w:bookmarkStart w:id="2" w:name="_Hlk18923815"/>
          <w:bookmarkStart w:id="3" w:name="_Hlk18925146"/>
          <w:bookmarkStart w:id="4" w:name="_Hlk18925147"/>
          <w:bookmarkStart w:id="5" w:name="_Hlk39757082"/>
          <w:bookmarkStart w:id="6" w:name="_Hlk39757083"/>
          <w:bookmarkStart w:id="7" w:name="_Hlk39757089"/>
          <w:bookmarkStart w:id="8" w:name="_Hlk39757090"/>
          <w:r>
            <w:rPr>
              <w:rFonts w:ascii="Arial" w:hAnsi="Arial" w:cs="Arial"/>
              <w:noProof/>
              <w:lang w:eastAsia="is-IS"/>
            </w:rPr>
            <w:drawing>
              <wp:anchor distT="0" distB="0" distL="114300" distR="114300" simplePos="0" relativeHeight="251659264" behindDoc="0" locked="0" layoutInCell="1" allowOverlap="1" wp14:anchorId="1C85338F" wp14:editId="3D17C0ED">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4799F2E9-FC60-4F8E-AAEB-03DC5E3442AB}"/>
              <w:text w:multiLine="1"/>
            </w:sdtPr>
            <w:sdtEndPr/>
            <w:sdtContent>
              <w:r w:rsidR="00F84AA2">
                <w:rPr>
                  <w:rFonts w:ascii="Arial" w:hAnsi="Arial" w:cs="Arial"/>
                  <w:b/>
                  <w:bCs/>
                  <w:caps/>
                  <w:sz w:val="28"/>
                  <w:szCs w:val="20"/>
                </w:rPr>
                <w:t>Rafveita</w:t>
              </w:r>
            </w:sdtContent>
          </w:sdt>
          <w:r w:rsidRPr="006D2042">
            <w:rPr>
              <w:rFonts w:ascii="Arial" w:hAnsi="Arial" w:cs="Arial"/>
              <w:b/>
              <w:bCs/>
              <w:caps/>
              <w:sz w:val="28"/>
              <w:szCs w:val="20"/>
            </w:rPr>
            <w:t xml:space="preserve">  </w:t>
          </w:r>
        </w:p>
        <w:p w14:paraId="1E76A30A" w14:textId="0D8A4BFE" w:rsidR="00591D24" w:rsidRPr="006D2042" w:rsidRDefault="00591D24" w:rsidP="00591D24">
          <w:pPr>
            <w:pStyle w:val="NR1StyleHeading8CalibriDarkRed"/>
            <w:tabs>
              <w:tab w:val="left" w:pos="2212"/>
              <w:tab w:val="right" w:pos="8080"/>
              <w:tab w:val="right" w:pos="8984"/>
            </w:tabs>
            <w:ind w:left="1843"/>
            <w:jc w:val="right"/>
            <w:rPr>
              <w:rFonts w:ascii="Arial" w:hAnsi="Arial" w:cs="Arial"/>
              <w:caps/>
              <w:color w:val="auto"/>
            </w:rPr>
          </w:pPr>
          <w:r>
            <w:rPr>
              <w:rFonts w:ascii="Arial" w:hAnsi="Arial" w:cs="Arial"/>
              <w:caps/>
              <w:color w:val="auto"/>
            </w:rPr>
            <w:tab/>
          </w: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Aðgengi að raforkuvirkjum Veitna</w:t>
              </w:r>
            </w:sdtContent>
          </w:sdt>
        </w:p>
      </w:tc>
      <w:tc>
        <w:tcPr>
          <w:tcW w:w="5636" w:type="dxa"/>
        </w:tcPr>
        <w:p w14:paraId="48596A1C" w14:textId="77777777" w:rsidR="00591D24" w:rsidRPr="006D2042" w:rsidRDefault="00591D24" w:rsidP="00FD1014">
          <w:pPr>
            <w:pStyle w:val="Header"/>
            <w:rPr>
              <w:rFonts w:ascii="Arial" w:hAnsi="Arial" w:cs="Arial"/>
              <w:b/>
              <w:caps/>
              <w:sz w:val="28"/>
              <w:szCs w:val="28"/>
            </w:rPr>
          </w:pPr>
        </w:p>
        <w:p w14:paraId="294885D8" w14:textId="1C8FA459" w:rsidR="00591D24" w:rsidRPr="006D2042" w:rsidRDefault="00E14785" w:rsidP="00FD1014">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4799F2E9-FC60-4F8E-AAEB-03DC5E3442AB}"/>
              <w:text/>
            </w:sdtPr>
            <w:sdtEndPr/>
            <w:sdtContent>
              <w:r w:rsidR="00591D24">
                <w:rPr>
                  <w:rFonts w:ascii="Arial" w:hAnsi="Arial" w:cs="Arial"/>
                  <w:b/>
                  <w:caps/>
                  <w:sz w:val="28"/>
                  <w:szCs w:val="28"/>
                </w:rPr>
                <w:t>VRV-017</w:t>
              </w:r>
            </w:sdtContent>
          </w:sdt>
          <w:r w:rsidR="00591D24"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F54EEC740B434592AD8BA19F37EC9AB8"/>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4799F2E9-FC60-4F8E-AAEB-03DC5E3442AB}"/>
              <w:text/>
            </w:sdtPr>
            <w:sdtEndPr/>
            <w:sdtContent>
              <w:r>
                <w:rPr>
                  <w:rFonts w:ascii="Arial" w:hAnsi="Arial" w:cs="Arial"/>
                  <w:b/>
                  <w:caps/>
                  <w:sz w:val="28"/>
                  <w:szCs w:val="28"/>
                </w:rPr>
                <w:t>22.0</w:t>
              </w:r>
            </w:sdtContent>
          </w:sdt>
        </w:p>
      </w:tc>
    </w:tr>
    <w:bookmarkEnd w:id="2"/>
    <w:bookmarkEnd w:id="3"/>
    <w:bookmarkEnd w:id="4"/>
    <w:bookmarkEnd w:id="5"/>
    <w:bookmarkEnd w:id="6"/>
    <w:bookmarkEnd w:id="7"/>
    <w:bookmarkEnd w:id="8"/>
  </w:tbl>
  <w:p w14:paraId="20064C3D" w14:textId="247AEBF8" w:rsidR="005B575C" w:rsidRPr="00591D24" w:rsidRDefault="005B575C" w:rsidP="0059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00573D26"/>
    <w:multiLevelType w:val="hybridMultilevel"/>
    <w:tmpl w:val="E042C974"/>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00CA7D69"/>
    <w:multiLevelType w:val="hybridMultilevel"/>
    <w:tmpl w:val="E4E81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C1356"/>
    <w:multiLevelType w:val="multilevel"/>
    <w:tmpl w:val="DEC83A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54C66E1"/>
    <w:multiLevelType w:val="hybridMultilevel"/>
    <w:tmpl w:val="66DC89CA"/>
    <w:lvl w:ilvl="0" w:tplc="216EC75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6798B"/>
    <w:multiLevelType w:val="hybridMultilevel"/>
    <w:tmpl w:val="362EC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A55EA"/>
    <w:multiLevelType w:val="hybridMultilevel"/>
    <w:tmpl w:val="71C2C22C"/>
    <w:lvl w:ilvl="0" w:tplc="16ECD66C">
      <w:start w:val="14"/>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937"/>
        </w:tabs>
        <w:ind w:left="2937" w:hanging="360"/>
      </w:pPr>
      <w:rPr>
        <w:rFonts w:ascii="Courier New" w:hAnsi="Courier New" w:hint="default"/>
      </w:rPr>
    </w:lvl>
    <w:lvl w:ilvl="2" w:tplc="04090005" w:tentative="1">
      <w:start w:val="1"/>
      <w:numFmt w:val="bullet"/>
      <w:lvlText w:val=""/>
      <w:lvlJc w:val="left"/>
      <w:pPr>
        <w:tabs>
          <w:tab w:val="num" w:pos="3657"/>
        </w:tabs>
        <w:ind w:left="3657" w:hanging="360"/>
      </w:pPr>
      <w:rPr>
        <w:rFonts w:ascii="Wingdings" w:hAnsi="Wingdings" w:hint="default"/>
      </w:rPr>
    </w:lvl>
    <w:lvl w:ilvl="3" w:tplc="04090001" w:tentative="1">
      <w:start w:val="1"/>
      <w:numFmt w:val="bullet"/>
      <w:lvlText w:val=""/>
      <w:lvlJc w:val="left"/>
      <w:pPr>
        <w:tabs>
          <w:tab w:val="num" w:pos="4377"/>
        </w:tabs>
        <w:ind w:left="4377" w:hanging="360"/>
      </w:pPr>
      <w:rPr>
        <w:rFonts w:ascii="Symbol" w:hAnsi="Symbol" w:hint="default"/>
      </w:rPr>
    </w:lvl>
    <w:lvl w:ilvl="4" w:tplc="04090003" w:tentative="1">
      <w:start w:val="1"/>
      <w:numFmt w:val="bullet"/>
      <w:lvlText w:val="o"/>
      <w:lvlJc w:val="left"/>
      <w:pPr>
        <w:tabs>
          <w:tab w:val="num" w:pos="5097"/>
        </w:tabs>
        <w:ind w:left="5097" w:hanging="360"/>
      </w:pPr>
      <w:rPr>
        <w:rFonts w:ascii="Courier New" w:hAnsi="Courier New" w:hint="default"/>
      </w:rPr>
    </w:lvl>
    <w:lvl w:ilvl="5" w:tplc="04090005" w:tentative="1">
      <w:start w:val="1"/>
      <w:numFmt w:val="bullet"/>
      <w:lvlText w:val=""/>
      <w:lvlJc w:val="left"/>
      <w:pPr>
        <w:tabs>
          <w:tab w:val="num" w:pos="5817"/>
        </w:tabs>
        <w:ind w:left="5817" w:hanging="360"/>
      </w:pPr>
      <w:rPr>
        <w:rFonts w:ascii="Wingdings" w:hAnsi="Wingdings" w:hint="default"/>
      </w:rPr>
    </w:lvl>
    <w:lvl w:ilvl="6" w:tplc="04090001" w:tentative="1">
      <w:start w:val="1"/>
      <w:numFmt w:val="bullet"/>
      <w:lvlText w:val=""/>
      <w:lvlJc w:val="left"/>
      <w:pPr>
        <w:tabs>
          <w:tab w:val="num" w:pos="6537"/>
        </w:tabs>
        <w:ind w:left="6537" w:hanging="360"/>
      </w:pPr>
      <w:rPr>
        <w:rFonts w:ascii="Symbol" w:hAnsi="Symbol" w:hint="default"/>
      </w:rPr>
    </w:lvl>
    <w:lvl w:ilvl="7" w:tplc="04090003" w:tentative="1">
      <w:start w:val="1"/>
      <w:numFmt w:val="bullet"/>
      <w:lvlText w:val="o"/>
      <w:lvlJc w:val="left"/>
      <w:pPr>
        <w:tabs>
          <w:tab w:val="num" w:pos="7257"/>
        </w:tabs>
        <w:ind w:left="7257" w:hanging="360"/>
      </w:pPr>
      <w:rPr>
        <w:rFonts w:ascii="Courier New" w:hAnsi="Courier New" w:hint="default"/>
      </w:rPr>
    </w:lvl>
    <w:lvl w:ilvl="8" w:tplc="04090005" w:tentative="1">
      <w:start w:val="1"/>
      <w:numFmt w:val="bullet"/>
      <w:lvlText w:val=""/>
      <w:lvlJc w:val="left"/>
      <w:pPr>
        <w:tabs>
          <w:tab w:val="num" w:pos="7977"/>
        </w:tabs>
        <w:ind w:left="7977" w:hanging="360"/>
      </w:pPr>
      <w:rPr>
        <w:rFonts w:ascii="Wingdings" w:hAnsi="Wingdings" w:hint="default"/>
      </w:rPr>
    </w:lvl>
  </w:abstractNum>
  <w:abstractNum w:abstractNumId="7" w15:restartNumberingAfterBreak="0">
    <w:nsid w:val="115E6986"/>
    <w:multiLevelType w:val="hybridMultilevel"/>
    <w:tmpl w:val="EDD6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252AED"/>
    <w:multiLevelType w:val="hybridMultilevel"/>
    <w:tmpl w:val="1CBA77A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9" w15:restartNumberingAfterBreak="0">
    <w:nsid w:val="13264807"/>
    <w:multiLevelType w:val="hybridMultilevel"/>
    <w:tmpl w:val="CF441CB4"/>
    <w:lvl w:ilvl="0" w:tplc="495EF53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4FA024F"/>
    <w:multiLevelType w:val="multilevel"/>
    <w:tmpl w:val="F10A99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EBB19DE"/>
    <w:multiLevelType w:val="hybridMultilevel"/>
    <w:tmpl w:val="A42481F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F30110"/>
    <w:multiLevelType w:val="hybridMultilevel"/>
    <w:tmpl w:val="E7FC5BE2"/>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3" w15:restartNumberingAfterBreak="0">
    <w:nsid w:val="202F5C22"/>
    <w:multiLevelType w:val="hybridMultilevel"/>
    <w:tmpl w:val="C43008AE"/>
    <w:lvl w:ilvl="0" w:tplc="04090017">
      <w:start w:val="1"/>
      <w:numFmt w:val="lowerLetter"/>
      <w:lvlText w:val="%1)"/>
      <w:lvlJc w:val="left"/>
      <w:pPr>
        <w:tabs>
          <w:tab w:val="num" w:pos="720"/>
        </w:tabs>
        <w:ind w:left="720" w:hanging="360"/>
      </w:pPr>
      <w:rPr>
        <w:rFonts w:hint="default"/>
      </w:rPr>
    </w:lvl>
    <w:lvl w:ilvl="1" w:tplc="6562B64C">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AD3D83"/>
    <w:multiLevelType w:val="hybridMultilevel"/>
    <w:tmpl w:val="19A08BAC"/>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5" w15:restartNumberingAfterBreak="0">
    <w:nsid w:val="27756F06"/>
    <w:multiLevelType w:val="hybridMultilevel"/>
    <w:tmpl w:val="058AD372"/>
    <w:lvl w:ilvl="0" w:tplc="08090001">
      <w:start w:val="1"/>
      <w:numFmt w:val="bullet"/>
      <w:lvlText w:val=""/>
      <w:lvlJc w:val="left"/>
      <w:pPr>
        <w:tabs>
          <w:tab w:val="num" w:pos="778"/>
        </w:tabs>
        <w:ind w:left="778" w:hanging="360"/>
      </w:pPr>
      <w:rPr>
        <w:rFonts w:ascii="Symbol" w:hAnsi="Symbol"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16" w15:restartNumberingAfterBreak="0">
    <w:nsid w:val="2B3124B0"/>
    <w:multiLevelType w:val="hybridMultilevel"/>
    <w:tmpl w:val="590CB06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17" w15:restartNumberingAfterBreak="0">
    <w:nsid w:val="2C980BD8"/>
    <w:multiLevelType w:val="hybridMultilevel"/>
    <w:tmpl w:val="2E664B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F0B72BF"/>
    <w:multiLevelType w:val="hybridMultilevel"/>
    <w:tmpl w:val="BB0C6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11855"/>
    <w:multiLevelType w:val="hybridMultilevel"/>
    <w:tmpl w:val="A3846E72"/>
    <w:lvl w:ilvl="0" w:tplc="3A48300A">
      <w:start w:val="14"/>
      <w:numFmt w:val="bullet"/>
      <w:lvlText w:val="-"/>
      <w:lvlJc w:val="left"/>
      <w:pPr>
        <w:tabs>
          <w:tab w:val="num" w:pos="1381"/>
        </w:tabs>
        <w:ind w:left="1290" w:hanging="269"/>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0" w15:restartNumberingAfterBreak="0">
    <w:nsid w:val="32384945"/>
    <w:multiLevelType w:val="hybridMultilevel"/>
    <w:tmpl w:val="26141E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CA076F"/>
    <w:multiLevelType w:val="hybridMultilevel"/>
    <w:tmpl w:val="C1CC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3584D"/>
    <w:multiLevelType w:val="hybridMultilevel"/>
    <w:tmpl w:val="AA12FDA8"/>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C367D"/>
    <w:multiLevelType w:val="hybridMultilevel"/>
    <w:tmpl w:val="8BDC0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105E1F"/>
    <w:multiLevelType w:val="hybridMultilevel"/>
    <w:tmpl w:val="7B165764"/>
    <w:lvl w:ilvl="0" w:tplc="040F0011">
      <w:start w:val="1"/>
      <w:numFmt w:val="decimal"/>
      <w:lvlText w:val="%1)"/>
      <w:lvlJc w:val="left"/>
      <w:pPr>
        <w:ind w:left="720" w:hanging="360"/>
      </w:pPr>
    </w:lvl>
    <w:lvl w:ilvl="1" w:tplc="040F0019">
      <w:start w:val="1"/>
      <w:numFmt w:val="decimal"/>
      <w:lvlText w:val="%2."/>
      <w:lvlJc w:val="left"/>
      <w:pPr>
        <w:tabs>
          <w:tab w:val="num" w:pos="1440"/>
        </w:tabs>
        <w:ind w:left="1440" w:hanging="360"/>
      </w:pPr>
    </w:lvl>
    <w:lvl w:ilvl="2" w:tplc="040F001B">
      <w:start w:val="1"/>
      <w:numFmt w:val="decimal"/>
      <w:lvlText w:val="%3."/>
      <w:lvlJc w:val="left"/>
      <w:pPr>
        <w:tabs>
          <w:tab w:val="num" w:pos="2160"/>
        </w:tabs>
        <w:ind w:left="2160" w:hanging="360"/>
      </w:pPr>
    </w:lvl>
    <w:lvl w:ilvl="3" w:tplc="040F000F">
      <w:start w:val="1"/>
      <w:numFmt w:val="decimal"/>
      <w:lvlText w:val="%4."/>
      <w:lvlJc w:val="left"/>
      <w:pPr>
        <w:tabs>
          <w:tab w:val="num" w:pos="2880"/>
        </w:tabs>
        <w:ind w:left="2880" w:hanging="360"/>
      </w:pPr>
    </w:lvl>
    <w:lvl w:ilvl="4" w:tplc="040F0019">
      <w:start w:val="1"/>
      <w:numFmt w:val="decimal"/>
      <w:lvlText w:val="%5."/>
      <w:lvlJc w:val="left"/>
      <w:pPr>
        <w:tabs>
          <w:tab w:val="num" w:pos="3600"/>
        </w:tabs>
        <w:ind w:left="3600" w:hanging="360"/>
      </w:pPr>
    </w:lvl>
    <w:lvl w:ilvl="5" w:tplc="040F001B">
      <w:start w:val="1"/>
      <w:numFmt w:val="decimal"/>
      <w:lvlText w:val="%6."/>
      <w:lvlJc w:val="left"/>
      <w:pPr>
        <w:tabs>
          <w:tab w:val="num" w:pos="4320"/>
        </w:tabs>
        <w:ind w:left="4320" w:hanging="360"/>
      </w:pPr>
    </w:lvl>
    <w:lvl w:ilvl="6" w:tplc="040F000F">
      <w:start w:val="1"/>
      <w:numFmt w:val="decimal"/>
      <w:lvlText w:val="%7."/>
      <w:lvlJc w:val="left"/>
      <w:pPr>
        <w:tabs>
          <w:tab w:val="num" w:pos="5040"/>
        </w:tabs>
        <w:ind w:left="5040" w:hanging="360"/>
      </w:pPr>
    </w:lvl>
    <w:lvl w:ilvl="7" w:tplc="040F0019">
      <w:start w:val="1"/>
      <w:numFmt w:val="decimal"/>
      <w:lvlText w:val="%8."/>
      <w:lvlJc w:val="left"/>
      <w:pPr>
        <w:tabs>
          <w:tab w:val="num" w:pos="5760"/>
        </w:tabs>
        <w:ind w:left="5760" w:hanging="360"/>
      </w:pPr>
    </w:lvl>
    <w:lvl w:ilvl="8" w:tplc="040F001B">
      <w:start w:val="1"/>
      <w:numFmt w:val="decimal"/>
      <w:lvlText w:val="%9."/>
      <w:lvlJc w:val="left"/>
      <w:pPr>
        <w:tabs>
          <w:tab w:val="num" w:pos="6480"/>
        </w:tabs>
        <w:ind w:left="6480" w:hanging="360"/>
      </w:pPr>
    </w:lvl>
  </w:abstractNum>
  <w:abstractNum w:abstractNumId="25" w15:restartNumberingAfterBreak="0">
    <w:nsid w:val="57995EA3"/>
    <w:multiLevelType w:val="multilevel"/>
    <w:tmpl w:val="2A8EFB64"/>
    <w:lvl w:ilvl="0">
      <w:start w:val="1"/>
      <w:numFmt w:val="decimal"/>
      <w:pStyle w:val="Kafli-StyleCalibri12ptBold"/>
      <w:lvlText w:val="%1."/>
      <w:lvlJc w:val="left"/>
      <w:pPr>
        <w:ind w:left="777" w:hanging="5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6030" w:hanging="360"/>
      </w:pPr>
      <w:rPr>
        <w:rFonts w:ascii="Arial" w:hAnsi="Arial" w:cs="Arial"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6" w15:restartNumberingAfterBreak="0">
    <w:nsid w:val="5A122971"/>
    <w:multiLevelType w:val="hybridMultilevel"/>
    <w:tmpl w:val="0988FE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4734A3"/>
    <w:multiLevelType w:val="hybridMultilevel"/>
    <w:tmpl w:val="FD50A606"/>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28" w15:restartNumberingAfterBreak="0">
    <w:nsid w:val="5D5C4B9A"/>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15570E"/>
    <w:multiLevelType w:val="hybridMultilevel"/>
    <w:tmpl w:val="108C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60DA4"/>
    <w:multiLevelType w:val="hybridMultilevel"/>
    <w:tmpl w:val="1F1E4910"/>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1" w15:restartNumberingAfterBreak="0">
    <w:nsid w:val="6A4F1577"/>
    <w:multiLevelType w:val="hybridMultilevel"/>
    <w:tmpl w:val="44222C0A"/>
    <w:lvl w:ilvl="0" w:tplc="0809000F">
      <w:start w:val="1"/>
      <w:numFmt w:val="decimal"/>
      <w:lvlText w:val="%1."/>
      <w:lvlJc w:val="left"/>
      <w:pPr>
        <w:tabs>
          <w:tab w:val="num" w:pos="778"/>
        </w:tabs>
        <w:ind w:left="778" w:hanging="360"/>
      </w:pPr>
      <w:rPr>
        <w:rFonts w:hint="default"/>
      </w:rPr>
    </w:lvl>
    <w:lvl w:ilvl="1" w:tplc="08090003" w:tentative="1">
      <w:start w:val="1"/>
      <w:numFmt w:val="bullet"/>
      <w:lvlText w:val="o"/>
      <w:lvlJc w:val="left"/>
      <w:pPr>
        <w:tabs>
          <w:tab w:val="num" w:pos="1498"/>
        </w:tabs>
        <w:ind w:left="1498" w:hanging="360"/>
      </w:pPr>
      <w:rPr>
        <w:rFonts w:ascii="Courier New" w:hAnsi="Courier New" w:cs="Courier New" w:hint="default"/>
      </w:rPr>
    </w:lvl>
    <w:lvl w:ilvl="2" w:tplc="08090005" w:tentative="1">
      <w:start w:val="1"/>
      <w:numFmt w:val="bullet"/>
      <w:lvlText w:val=""/>
      <w:lvlJc w:val="left"/>
      <w:pPr>
        <w:tabs>
          <w:tab w:val="num" w:pos="2218"/>
        </w:tabs>
        <w:ind w:left="2218" w:hanging="360"/>
      </w:pPr>
      <w:rPr>
        <w:rFonts w:ascii="Wingdings" w:hAnsi="Wingdings" w:hint="default"/>
      </w:rPr>
    </w:lvl>
    <w:lvl w:ilvl="3" w:tplc="08090001" w:tentative="1">
      <w:start w:val="1"/>
      <w:numFmt w:val="bullet"/>
      <w:lvlText w:val=""/>
      <w:lvlJc w:val="left"/>
      <w:pPr>
        <w:tabs>
          <w:tab w:val="num" w:pos="2938"/>
        </w:tabs>
        <w:ind w:left="2938" w:hanging="360"/>
      </w:pPr>
      <w:rPr>
        <w:rFonts w:ascii="Symbol" w:hAnsi="Symbol" w:hint="default"/>
      </w:rPr>
    </w:lvl>
    <w:lvl w:ilvl="4" w:tplc="08090003" w:tentative="1">
      <w:start w:val="1"/>
      <w:numFmt w:val="bullet"/>
      <w:lvlText w:val="o"/>
      <w:lvlJc w:val="left"/>
      <w:pPr>
        <w:tabs>
          <w:tab w:val="num" w:pos="3658"/>
        </w:tabs>
        <w:ind w:left="3658" w:hanging="360"/>
      </w:pPr>
      <w:rPr>
        <w:rFonts w:ascii="Courier New" w:hAnsi="Courier New" w:cs="Courier New" w:hint="default"/>
      </w:rPr>
    </w:lvl>
    <w:lvl w:ilvl="5" w:tplc="08090005" w:tentative="1">
      <w:start w:val="1"/>
      <w:numFmt w:val="bullet"/>
      <w:lvlText w:val=""/>
      <w:lvlJc w:val="left"/>
      <w:pPr>
        <w:tabs>
          <w:tab w:val="num" w:pos="4378"/>
        </w:tabs>
        <w:ind w:left="4378" w:hanging="360"/>
      </w:pPr>
      <w:rPr>
        <w:rFonts w:ascii="Wingdings" w:hAnsi="Wingdings" w:hint="default"/>
      </w:rPr>
    </w:lvl>
    <w:lvl w:ilvl="6" w:tplc="08090001" w:tentative="1">
      <w:start w:val="1"/>
      <w:numFmt w:val="bullet"/>
      <w:lvlText w:val=""/>
      <w:lvlJc w:val="left"/>
      <w:pPr>
        <w:tabs>
          <w:tab w:val="num" w:pos="5098"/>
        </w:tabs>
        <w:ind w:left="5098" w:hanging="360"/>
      </w:pPr>
      <w:rPr>
        <w:rFonts w:ascii="Symbol" w:hAnsi="Symbol" w:hint="default"/>
      </w:rPr>
    </w:lvl>
    <w:lvl w:ilvl="7" w:tplc="08090003" w:tentative="1">
      <w:start w:val="1"/>
      <w:numFmt w:val="bullet"/>
      <w:lvlText w:val="o"/>
      <w:lvlJc w:val="left"/>
      <w:pPr>
        <w:tabs>
          <w:tab w:val="num" w:pos="5818"/>
        </w:tabs>
        <w:ind w:left="5818" w:hanging="360"/>
      </w:pPr>
      <w:rPr>
        <w:rFonts w:ascii="Courier New" w:hAnsi="Courier New" w:cs="Courier New" w:hint="default"/>
      </w:rPr>
    </w:lvl>
    <w:lvl w:ilvl="8" w:tplc="08090005" w:tentative="1">
      <w:start w:val="1"/>
      <w:numFmt w:val="bullet"/>
      <w:lvlText w:val=""/>
      <w:lvlJc w:val="left"/>
      <w:pPr>
        <w:tabs>
          <w:tab w:val="num" w:pos="6538"/>
        </w:tabs>
        <w:ind w:left="6538" w:hanging="360"/>
      </w:pPr>
      <w:rPr>
        <w:rFonts w:ascii="Wingdings" w:hAnsi="Wingdings" w:hint="default"/>
      </w:rPr>
    </w:lvl>
  </w:abstractNum>
  <w:abstractNum w:abstractNumId="32" w15:restartNumberingAfterBreak="0">
    <w:nsid w:val="6C025540"/>
    <w:multiLevelType w:val="hybridMultilevel"/>
    <w:tmpl w:val="8B8CDEE0"/>
    <w:lvl w:ilvl="0" w:tplc="EEBE80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88199A"/>
    <w:multiLevelType w:val="hybridMultilevel"/>
    <w:tmpl w:val="9B6C08E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B4EF3"/>
    <w:multiLevelType w:val="hybridMultilevel"/>
    <w:tmpl w:val="2624B2EA"/>
    <w:lvl w:ilvl="0" w:tplc="16ECD66C">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727"/>
        </w:tabs>
        <w:ind w:left="2727" w:hanging="360"/>
      </w:pPr>
      <w:rPr>
        <w:rFonts w:ascii="Courier New" w:hAnsi="Courier New" w:hint="default"/>
      </w:rPr>
    </w:lvl>
    <w:lvl w:ilvl="2" w:tplc="04090005" w:tentative="1">
      <w:start w:val="1"/>
      <w:numFmt w:val="bullet"/>
      <w:lvlText w:val=""/>
      <w:lvlJc w:val="left"/>
      <w:pPr>
        <w:tabs>
          <w:tab w:val="num" w:pos="3447"/>
        </w:tabs>
        <w:ind w:left="3447" w:hanging="360"/>
      </w:pPr>
      <w:rPr>
        <w:rFonts w:ascii="Wingdings" w:hAnsi="Wingdings" w:hint="default"/>
      </w:rPr>
    </w:lvl>
    <w:lvl w:ilvl="3" w:tplc="04090001" w:tentative="1">
      <w:start w:val="1"/>
      <w:numFmt w:val="bullet"/>
      <w:lvlText w:val=""/>
      <w:lvlJc w:val="left"/>
      <w:pPr>
        <w:tabs>
          <w:tab w:val="num" w:pos="4167"/>
        </w:tabs>
        <w:ind w:left="4167" w:hanging="360"/>
      </w:pPr>
      <w:rPr>
        <w:rFonts w:ascii="Symbol" w:hAnsi="Symbol" w:hint="default"/>
      </w:rPr>
    </w:lvl>
    <w:lvl w:ilvl="4" w:tplc="04090003" w:tentative="1">
      <w:start w:val="1"/>
      <w:numFmt w:val="bullet"/>
      <w:lvlText w:val="o"/>
      <w:lvlJc w:val="left"/>
      <w:pPr>
        <w:tabs>
          <w:tab w:val="num" w:pos="4887"/>
        </w:tabs>
        <w:ind w:left="4887" w:hanging="360"/>
      </w:pPr>
      <w:rPr>
        <w:rFonts w:ascii="Courier New" w:hAnsi="Courier New" w:hint="default"/>
      </w:rPr>
    </w:lvl>
    <w:lvl w:ilvl="5" w:tplc="04090005" w:tentative="1">
      <w:start w:val="1"/>
      <w:numFmt w:val="bullet"/>
      <w:lvlText w:val=""/>
      <w:lvlJc w:val="left"/>
      <w:pPr>
        <w:tabs>
          <w:tab w:val="num" w:pos="5607"/>
        </w:tabs>
        <w:ind w:left="5607" w:hanging="360"/>
      </w:pPr>
      <w:rPr>
        <w:rFonts w:ascii="Wingdings" w:hAnsi="Wingdings" w:hint="default"/>
      </w:rPr>
    </w:lvl>
    <w:lvl w:ilvl="6" w:tplc="04090001" w:tentative="1">
      <w:start w:val="1"/>
      <w:numFmt w:val="bullet"/>
      <w:lvlText w:val=""/>
      <w:lvlJc w:val="left"/>
      <w:pPr>
        <w:tabs>
          <w:tab w:val="num" w:pos="6327"/>
        </w:tabs>
        <w:ind w:left="6327" w:hanging="360"/>
      </w:pPr>
      <w:rPr>
        <w:rFonts w:ascii="Symbol" w:hAnsi="Symbol" w:hint="default"/>
      </w:rPr>
    </w:lvl>
    <w:lvl w:ilvl="7" w:tplc="04090003" w:tentative="1">
      <w:start w:val="1"/>
      <w:numFmt w:val="bullet"/>
      <w:lvlText w:val="o"/>
      <w:lvlJc w:val="left"/>
      <w:pPr>
        <w:tabs>
          <w:tab w:val="num" w:pos="7047"/>
        </w:tabs>
        <w:ind w:left="7047" w:hanging="360"/>
      </w:pPr>
      <w:rPr>
        <w:rFonts w:ascii="Courier New" w:hAnsi="Courier New" w:hint="default"/>
      </w:rPr>
    </w:lvl>
    <w:lvl w:ilvl="8" w:tplc="04090005" w:tentative="1">
      <w:start w:val="1"/>
      <w:numFmt w:val="bullet"/>
      <w:lvlText w:val=""/>
      <w:lvlJc w:val="left"/>
      <w:pPr>
        <w:tabs>
          <w:tab w:val="num" w:pos="7767"/>
        </w:tabs>
        <w:ind w:left="7767" w:hanging="360"/>
      </w:pPr>
      <w:rPr>
        <w:rFonts w:ascii="Wingdings" w:hAnsi="Wingdings" w:hint="default"/>
      </w:rPr>
    </w:lvl>
  </w:abstractNum>
  <w:abstractNum w:abstractNumId="35" w15:restartNumberingAfterBreak="0">
    <w:nsid w:val="765C73B9"/>
    <w:multiLevelType w:val="hybridMultilevel"/>
    <w:tmpl w:val="8CEE2B74"/>
    <w:lvl w:ilvl="0" w:tplc="63AAE2B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312832"/>
    <w:multiLevelType w:val="multilevel"/>
    <w:tmpl w:val="A016DE66"/>
    <w:lvl w:ilvl="0">
      <w:start w:val="3"/>
      <w:numFmt w:val="decimal"/>
      <w:lvlText w:val="%1"/>
      <w:lvlJc w:val="left"/>
      <w:pPr>
        <w:ind w:left="660" w:hanging="660"/>
      </w:pPr>
      <w:rPr>
        <w:rFonts w:hint="default"/>
        <w:u w:val="none"/>
      </w:rPr>
    </w:lvl>
    <w:lvl w:ilvl="1">
      <w:start w:val="1"/>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6"/>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38" w15:restartNumberingAfterBreak="0">
    <w:nsid w:val="7DAB51CC"/>
    <w:multiLevelType w:val="hybridMultilevel"/>
    <w:tmpl w:val="8656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E4281"/>
    <w:multiLevelType w:val="hybridMultilevel"/>
    <w:tmpl w:val="1D6034A2"/>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16cid:durableId="67920601">
    <w:abstractNumId w:val="25"/>
  </w:num>
  <w:num w:numId="2" w16cid:durableId="1885942797">
    <w:abstractNumId w:val="0"/>
  </w:num>
  <w:num w:numId="3" w16cid:durableId="1027488823">
    <w:abstractNumId w:val="37"/>
  </w:num>
  <w:num w:numId="4" w16cid:durableId="740055899">
    <w:abstractNumId w:val="26"/>
  </w:num>
  <w:num w:numId="5" w16cid:durableId="1368141649">
    <w:abstractNumId w:val="10"/>
  </w:num>
  <w:num w:numId="6" w16cid:durableId="1578319084">
    <w:abstractNumId w:val="1"/>
  </w:num>
  <w:num w:numId="7" w16cid:durableId="1546214470">
    <w:abstractNumId w:val="6"/>
  </w:num>
  <w:num w:numId="8" w16cid:durableId="1558929404">
    <w:abstractNumId w:val="12"/>
  </w:num>
  <w:num w:numId="9" w16cid:durableId="791561204">
    <w:abstractNumId w:val="36"/>
  </w:num>
  <w:num w:numId="10" w16cid:durableId="108596067">
    <w:abstractNumId w:val="27"/>
  </w:num>
  <w:num w:numId="11" w16cid:durableId="1966308951">
    <w:abstractNumId w:val="30"/>
  </w:num>
  <w:num w:numId="12" w16cid:durableId="303512994">
    <w:abstractNumId w:val="19"/>
  </w:num>
  <w:num w:numId="13" w16cid:durableId="622425835">
    <w:abstractNumId w:val="8"/>
  </w:num>
  <w:num w:numId="14" w16cid:durableId="1439133232">
    <w:abstractNumId w:val="14"/>
  </w:num>
  <w:num w:numId="15" w16cid:durableId="759301002">
    <w:abstractNumId w:val="34"/>
  </w:num>
  <w:num w:numId="16" w16cid:durableId="405036329">
    <w:abstractNumId w:val="22"/>
  </w:num>
  <w:num w:numId="17" w16cid:durableId="1142886925">
    <w:abstractNumId w:val="32"/>
  </w:num>
  <w:num w:numId="18" w16cid:durableId="1275593515">
    <w:abstractNumId w:val="4"/>
  </w:num>
  <w:num w:numId="19" w16cid:durableId="1634752551">
    <w:abstractNumId w:val="9"/>
  </w:num>
  <w:num w:numId="20" w16cid:durableId="2006938245">
    <w:abstractNumId w:val="16"/>
  </w:num>
  <w:num w:numId="21" w16cid:durableId="552041384">
    <w:abstractNumId w:val="33"/>
  </w:num>
  <w:num w:numId="22" w16cid:durableId="1980766371">
    <w:abstractNumId w:val="39"/>
  </w:num>
  <w:num w:numId="23" w16cid:durableId="944651962">
    <w:abstractNumId w:val="13"/>
  </w:num>
  <w:num w:numId="24" w16cid:durableId="502552485">
    <w:abstractNumId w:val="20"/>
  </w:num>
  <w:num w:numId="25" w16cid:durableId="513424539">
    <w:abstractNumId w:val="15"/>
  </w:num>
  <w:num w:numId="26" w16cid:durableId="1399867559">
    <w:abstractNumId w:val="31"/>
  </w:num>
  <w:num w:numId="27" w16cid:durableId="984578181">
    <w:abstractNumId w:val="35"/>
  </w:num>
  <w:num w:numId="28" w16cid:durableId="652485449">
    <w:abstractNumId w:val="21"/>
  </w:num>
  <w:num w:numId="29" w16cid:durableId="1211575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4333700">
    <w:abstractNumId w:val="3"/>
  </w:num>
  <w:num w:numId="31" w16cid:durableId="1999993163">
    <w:abstractNumId w:val="11"/>
  </w:num>
  <w:num w:numId="32" w16cid:durableId="206114154">
    <w:abstractNumId w:val="18"/>
  </w:num>
  <w:num w:numId="33" w16cid:durableId="1979265635">
    <w:abstractNumId w:val="38"/>
  </w:num>
  <w:num w:numId="34" w16cid:durableId="774010705">
    <w:abstractNumId w:val="2"/>
  </w:num>
  <w:num w:numId="35" w16cid:durableId="881097886">
    <w:abstractNumId w:val="28"/>
  </w:num>
  <w:num w:numId="36" w16cid:durableId="485436223">
    <w:abstractNumId w:val="5"/>
  </w:num>
  <w:num w:numId="37" w16cid:durableId="978414632">
    <w:abstractNumId w:val="29"/>
  </w:num>
  <w:num w:numId="38" w16cid:durableId="1308559297">
    <w:abstractNumId w:val="7"/>
  </w:num>
  <w:num w:numId="39" w16cid:durableId="2101172905">
    <w:abstractNumId w:val="23"/>
  </w:num>
  <w:num w:numId="40" w16cid:durableId="464930677">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4E53"/>
    <w:rsid w:val="00014DEF"/>
    <w:rsid w:val="0001608B"/>
    <w:rsid w:val="00036003"/>
    <w:rsid w:val="000370DF"/>
    <w:rsid w:val="00042733"/>
    <w:rsid w:val="0004335C"/>
    <w:rsid w:val="00045345"/>
    <w:rsid w:val="00066E70"/>
    <w:rsid w:val="00076104"/>
    <w:rsid w:val="000903C5"/>
    <w:rsid w:val="00091176"/>
    <w:rsid w:val="0009384D"/>
    <w:rsid w:val="000A098E"/>
    <w:rsid w:val="000A3155"/>
    <w:rsid w:val="000A5040"/>
    <w:rsid w:val="000B0997"/>
    <w:rsid w:val="000C0FA5"/>
    <w:rsid w:val="000E7636"/>
    <w:rsid w:val="000F2E03"/>
    <w:rsid w:val="000F3F90"/>
    <w:rsid w:val="00101DB3"/>
    <w:rsid w:val="001056EE"/>
    <w:rsid w:val="00107C41"/>
    <w:rsid w:val="00112194"/>
    <w:rsid w:val="001202A5"/>
    <w:rsid w:val="00124AF7"/>
    <w:rsid w:val="001254A9"/>
    <w:rsid w:val="00125B73"/>
    <w:rsid w:val="00130488"/>
    <w:rsid w:val="001343CC"/>
    <w:rsid w:val="00140444"/>
    <w:rsid w:val="00140B1F"/>
    <w:rsid w:val="00142AA4"/>
    <w:rsid w:val="00150341"/>
    <w:rsid w:val="001513A4"/>
    <w:rsid w:val="001614AC"/>
    <w:rsid w:val="0016238A"/>
    <w:rsid w:val="001647B1"/>
    <w:rsid w:val="00171F86"/>
    <w:rsid w:val="00175BD6"/>
    <w:rsid w:val="001803D0"/>
    <w:rsid w:val="00185776"/>
    <w:rsid w:val="00191ECD"/>
    <w:rsid w:val="001964F0"/>
    <w:rsid w:val="00197B41"/>
    <w:rsid w:val="001A3C4A"/>
    <w:rsid w:val="001B232F"/>
    <w:rsid w:val="001C3925"/>
    <w:rsid w:val="001E375F"/>
    <w:rsid w:val="001E3822"/>
    <w:rsid w:val="001E5723"/>
    <w:rsid w:val="001F5D20"/>
    <w:rsid w:val="00201A5A"/>
    <w:rsid w:val="00203842"/>
    <w:rsid w:val="0021111D"/>
    <w:rsid w:val="002113C1"/>
    <w:rsid w:val="00211B18"/>
    <w:rsid w:val="002141E2"/>
    <w:rsid w:val="00214DDF"/>
    <w:rsid w:val="0022162D"/>
    <w:rsid w:val="0022383F"/>
    <w:rsid w:val="00225796"/>
    <w:rsid w:val="00236C5B"/>
    <w:rsid w:val="00241165"/>
    <w:rsid w:val="00247801"/>
    <w:rsid w:val="002528E3"/>
    <w:rsid w:val="00254D4B"/>
    <w:rsid w:val="00255CFB"/>
    <w:rsid w:val="00266D3E"/>
    <w:rsid w:val="002747C6"/>
    <w:rsid w:val="00275B22"/>
    <w:rsid w:val="00276C5E"/>
    <w:rsid w:val="00280C8D"/>
    <w:rsid w:val="0028245D"/>
    <w:rsid w:val="00282C15"/>
    <w:rsid w:val="00292584"/>
    <w:rsid w:val="00297B43"/>
    <w:rsid w:val="002A27B2"/>
    <w:rsid w:val="002A4AE6"/>
    <w:rsid w:val="002A64B6"/>
    <w:rsid w:val="002A69D4"/>
    <w:rsid w:val="002A7137"/>
    <w:rsid w:val="002B3D10"/>
    <w:rsid w:val="002B48C9"/>
    <w:rsid w:val="002B63BF"/>
    <w:rsid w:val="002C320A"/>
    <w:rsid w:val="002C4963"/>
    <w:rsid w:val="002C691C"/>
    <w:rsid w:val="002C779C"/>
    <w:rsid w:val="002D610A"/>
    <w:rsid w:val="002E2A31"/>
    <w:rsid w:val="002E2D17"/>
    <w:rsid w:val="002F6BCB"/>
    <w:rsid w:val="00300CD1"/>
    <w:rsid w:val="00324432"/>
    <w:rsid w:val="00327130"/>
    <w:rsid w:val="0032775F"/>
    <w:rsid w:val="00336CEE"/>
    <w:rsid w:val="00347780"/>
    <w:rsid w:val="00356ADD"/>
    <w:rsid w:val="0035728C"/>
    <w:rsid w:val="0036228D"/>
    <w:rsid w:val="003741DD"/>
    <w:rsid w:val="003746ED"/>
    <w:rsid w:val="0038580C"/>
    <w:rsid w:val="00387FBE"/>
    <w:rsid w:val="0039749D"/>
    <w:rsid w:val="003A09F0"/>
    <w:rsid w:val="003A14EA"/>
    <w:rsid w:val="003B16E3"/>
    <w:rsid w:val="003B17CE"/>
    <w:rsid w:val="003B1985"/>
    <w:rsid w:val="003B1AFB"/>
    <w:rsid w:val="003B3F41"/>
    <w:rsid w:val="003C120C"/>
    <w:rsid w:val="003C6253"/>
    <w:rsid w:val="003C7440"/>
    <w:rsid w:val="003E0447"/>
    <w:rsid w:val="003E1AC8"/>
    <w:rsid w:val="003E1D0C"/>
    <w:rsid w:val="003E1ECD"/>
    <w:rsid w:val="003E2379"/>
    <w:rsid w:val="003E2B6C"/>
    <w:rsid w:val="003E6D98"/>
    <w:rsid w:val="003F0E9E"/>
    <w:rsid w:val="003F1A2D"/>
    <w:rsid w:val="003F46FC"/>
    <w:rsid w:val="0040052F"/>
    <w:rsid w:val="00401CA2"/>
    <w:rsid w:val="00405C49"/>
    <w:rsid w:val="00406115"/>
    <w:rsid w:val="00406C65"/>
    <w:rsid w:val="00407324"/>
    <w:rsid w:val="00410A7E"/>
    <w:rsid w:val="004130A7"/>
    <w:rsid w:val="00416A31"/>
    <w:rsid w:val="00420B25"/>
    <w:rsid w:val="00421684"/>
    <w:rsid w:val="00424BA4"/>
    <w:rsid w:val="004316E6"/>
    <w:rsid w:val="00433050"/>
    <w:rsid w:val="00437A90"/>
    <w:rsid w:val="004729AC"/>
    <w:rsid w:val="0047706D"/>
    <w:rsid w:val="00483F48"/>
    <w:rsid w:val="0048430F"/>
    <w:rsid w:val="00484B6E"/>
    <w:rsid w:val="00484F0D"/>
    <w:rsid w:val="00487688"/>
    <w:rsid w:val="004901E4"/>
    <w:rsid w:val="004941D0"/>
    <w:rsid w:val="004A4857"/>
    <w:rsid w:val="004C0936"/>
    <w:rsid w:val="004C1D11"/>
    <w:rsid w:val="004C558B"/>
    <w:rsid w:val="004D1DB7"/>
    <w:rsid w:val="004D7A96"/>
    <w:rsid w:val="004E2480"/>
    <w:rsid w:val="004E39BB"/>
    <w:rsid w:val="004E63EB"/>
    <w:rsid w:val="004E6738"/>
    <w:rsid w:val="004E6BEE"/>
    <w:rsid w:val="004E6FD0"/>
    <w:rsid w:val="004F66CC"/>
    <w:rsid w:val="005010A0"/>
    <w:rsid w:val="0051105B"/>
    <w:rsid w:val="005132A8"/>
    <w:rsid w:val="0051693F"/>
    <w:rsid w:val="00523152"/>
    <w:rsid w:val="0052518B"/>
    <w:rsid w:val="0053209C"/>
    <w:rsid w:val="00550318"/>
    <w:rsid w:val="005568BB"/>
    <w:rsid w:val="005630F9"/>
    <w:rsid w:val="005674BC"/>
    <w:rsid w:val="00570FB1"/>
    <w:rsid w:val="005864C6"/>
    <w:rsid w:val="00586E43"/>
    <w:rsid w:val="0059133E"/>
    <w:rsid w:val="00591D24"/>
    <w:rsid w:val="005A207A"/>
    <w:rsid w:val="005A32AD"/>
    <w:rsid w:val="005A3ED7"/>
    <w:rsid w:val="005A6BE8"/>
    <w:rsid w:val="005B17B4"/>
    <w:rsid w:val="005B4451"/>
    <w:rsid w:val="005B44CB"/>
    <w:rsid w:val="005B575C"/>
    <w:rsid w:val="005C20F3"/>
    <w:rsid w:val="005C2D62"/>
    <w:rsid w:val="005C4051"/>
    <w:rsid w:val="005D17DB"/>
    <w:rsid w:val="005D1CCD"/>
    <w:rsid w:val="005D2362"/>
    <w:rsid w:val="005E0324"/>
    <w:rsid w:val="00602405"/>
    <w:rsid w:val="00603833"/>
    <w:rsid w:val="0060400D"/>
    <w:rsid w:val="006044B6"/>
    <w:rsid w:val="00610A8C"/>
    <w:rsid w:val="0061106E"/>
    <w:rsid w:val="00612610"/>
    <w:rsid w:val="00614876"/>
    <w:rsid w:val="006218E7"/>
    <w:rsid w:val="006425DB"/>
    <w:rsid w:val="006446C2"/>
    <w:rsid w:val="00651DC0"/>
    <w:rsid w:val="00655A92"/>
    <w:rsid w:val="006660DB"/>
    <w:rsid w:val="00671010"/>
    <w:rsid w:val="00674C8E"/>
    <w:rsid w:val="006807DA"/>
    <w:rsid w:val="00684828"/>
    <w:rsid w:val="00686C02"/>
    <w:rsid w:val="00691A64"/>
    <w:rsid w:val="006A06B0"/>
    <w:rsid w:val="006A1269"/>
    <w:rsid w:val="006B7ED7"/>
    <w:rsid w:val="006C2979"/>
    <w:rsid w:val="006C3486"/>
    <w:rsid w:val="006C3538"/>
    <w:rsid w:val="006C6C15"/>
    <w:rsid w:val="006D2CA5"/>
    <w:rsid w:val="006D3920"/>
    <w:rsid w:val="006F048F"/>
    <w:rsid w:val="006F1074"/>
    <w:rsid w:val="006F7296"/>
    <w:rsid w:val="007021AC"/>
    <w:rsid w:val="00723896"/>
    <w:rsid w:val="00731E99"/>
    <w:rsid w:val="0074026D"/>
    <w:rsid w:val="0074162B"/>
    <w:rsid w:val="00742E71"/>
    <w:rsid w:val="00746D75"/>
    <w:rsid w:val="0075025D"/>
    <w:rsid w:val="007656BF"/>
    <w:rsid w:val="00775187"/>
    <w:rsid w:val="00780DDF"/>
    <w:rsid w:val="00787688"/>
    <w:rsid w:val="0079669D"/>
    <w:rsid w:val="00797401"/>
    <w:rsid w:val="00797FC6"/>
    <w:rsid w:val="007A0B11"/>
    <w:rsid w:val="007A57A8"/>
    <w:rsid w:val="007B2E04"/>
    <w:rsid w:val="007B6DD3"/>
    <w:rsid w:val="007C3ADA"/>
    <w:rsid w:val="007C51E3"/>
    <w:rsid w:val="007D4758"/>
    <w:rsid w:val="007D605F"/>
    <w:rsid w:val="007F544A"/>
    <w:rsid w:val="00800447"/>
    <w:rsid w:val="00800A88"/>
    <w:rsid w:val="00807C96"/>
    <w:rsid w:val="00810501"/>
    <w:rsid w:val="00812A97"/>
    <w:rsid w:val="0081431E"/>
    <w:rsid w:val="00817E44"/>
    <w:rsid w:val="00820069"/>
    <w:rsid w:val="00820E2F"/>
    <w:rsid w:val="00820FA7"/>
    <w:rsid w:val="0083202B"/>
    <w:rsid w:val="008413FA"/>
    <w:rsid w:val="00845AC8"/>
    <w:rsid w:val="008474A4"/>
    <w:rsid w:val="008512F4"/>
    <w:rsid w:val="00862D10"/>
    <w:rsid w:val="00863353"/>
    <w:rsid w:val="00865DA8"/>
    <w:rsid w:val="00871D6E"/>
    <w:rsid w:val="00873BAC"/>
    <w:rsid w:val="00887C64"/>
    <w:rsid w:val="00891833"/>
    <w:rsid w:val="008A0753"/>
    <w:rsid w:val="008A2DFD"/>
    <w:rsid w:val="008A7EBC"/>
    <w:rsid w:val="008C6F22"/>
    <w:rsid w:val="008C7EE8"/>
    <w:rsid w:val="008D1BA5"/>
    <w:rsid w:val="008D3F82"/>
    <w:rsid w:val="008D4872"/>
    <w:rsid w:val="008F7A8B"/>
    <w:rsid w:val="00901136"/>
    <w:rsid w:val="00914A23"/>
    <w:rsid w:val="00916EC4"/>
    <w:rsid w:val="00917C3C"/>
    <w:rsid w:val="009203EA"/>
    <w:rsid w:val="009216A8"/>
    <w:rsid w:val="009220D1"/>
    <w:rsid w:val="00923725"/>
    <w:rsid w:val="009333CF"/>
    <w:rsid w:val="009339CD"/>
    <w:rsid w:val="0093603A"/>
    <w:rsid w:val="00943D62"/>
    <w:rsid w:val="00947F1F"/>
    <w:rsid w:val="00950293"/>
    <w:rsid w:val="009527CD"/>
    <w:rsid w:val="0095675D"/>
    <w:rsid w:val="00956D37"/>
    <w:rsid w:val="00964E68"/>
    <w:rsid w:val="00970593"/>
    <w:rsid w:val="00972254"/>
    <w:rsid w:val="00980CC9"/>
    <w:rsid w:val="00982EF7"/>
    <w:rsid w:val="00986704"/>
    <w:rsid w:val="00992887"/>
    <w:rsid w:val="0099395A"/>
    <w:rsid w:val="00995D9B"/>
    <w:rsid w:val="009A540C"/>
    <w:rsid w:val="009C413F"/>
    <w:rsid w:val="009D178C"/>
    <w:rsid w:val="009D4ADF"/>
    <w:rsid w:val="009D6ECF"/>
    <w:rsid w:val="009E542D"/>
    <w:rsid w:val="009E5D67"/>
    <w:rsid w:val="009E785B"/>
    <w:rsid w:val="009F1793"/>
    <w:rsid w:val="009F6291"/>
    <w:rsid w:val="00A00E21"/>
    <w:rsid w:val="00A01CCA"/>
    <w:rsid w:val="00A0237C"/>
    <w:rsid w:val="00A0252C"/>
    <w:rsid w:val="00A064D0"/>
    <w:rsid w:val="00A10995"/>
    <w:rsid w:val="00A136D3"/>
    <w:rsid w:val="00A1608F"/>
    <w:rsid w:val="00A23C82"/>
    <w:rsid w:val="00A30BAB"/>
    <w:rsid w:val="00A3279C"/>
    <w:rsid w:val="00A36600"/>
    <w:rsid w:val="00A36E2F"/>
    <w:rsid w:val="00A52AE7"/>
    <w:rsid w:val="00A55891"/>
    <w:rsid w:val="00A60E66"/>
    <w:rsid w:val="00A61BB7"/>
    <w:rsid w:val="00A64D50"/>
    <w:rsid w:val="00A67407"/>
    <w:rsid w:val="00A7241A"/>
    <w:rsid w:val="00A7526E"/>
    <w:rsid w:val="00A8206C"/>
    <w:rsid w:val="00A84617"/>
    <w:rsid w:val="00A87D0C"/>
    <w:rsid w:val="00A92E20"/>
    <w:rsid w:val="00AA1281"/>
    <w:rsid w:val="00AA2443"/>
    <w:rsid w:val="00AA4B09"/>
    <w:rsid w:val="00AC042A"/>
    <w:rsid w:val="00AC645E"/>
    <w:rsid w:val="00AD51AF"/>
    <w:rsid w:val="00AE18DE"/>
    <w:rsid w:val="00AE7E32"/>
    <w:rsid w:val="00AF53BA"/>
    <w:rsid w:val="00AF7600"/>
    <w:rsid w:val="00B01FE1"/>
    <w:rsid w:val="00B0271C"/>
    <w:rsid w:val="00B02936"/>
    <w:rsid w:val="00B02FAE"/>
    <w:rsid w:val="00B05066"/>
    <w:rsid w:val="00B050DE"/>
    <w:rsid w:val="00B1459A"/>
    <w:rsid w:val="00B15950"/>
    <w:rsid w:val="00B2036C"/>
    <w:rsid w:val="00B22390"/>
    <w:rsid w:val="00B2653E"/>
    <w:rsid w:val="00B27550"/>
    <w:rsid w:val="00B31771"/>
    <w:rsid w:val="00B40D7D"/>
    <w:rsid w:val="00B46547"/>
    <w:rsid w:val="00B4788E"/>
    <w:rsid w:val="00B5007D"/>
    <w:rsid w:val="00B54D97"/>
    <w:rsid w:val="00B616CE"/>
    <w:rsid w:val="00B61B07"/>
    <w:rsid w:val="00B637E0"/>
    <w:rsid w:val="00B64388"/>
    <w:rsid w:val="00B7427C"/>
    <w:rsid w:val="00B811C9"/>
    <w:rsid w:val="00B84608"/>
    <w:rsid w:val="00B861C9"/>
    <w:rsid w:val="00BA279A"/>
    <w:rsid w:val="00BA34AF"/>
    <w:rsid w:val="00BB1152"/>
    <w:rsid w:val="00BB1D9E"/>
    <w:rsid w:val="00BB5002"/>
    <w:rsid w:val="00BC2096"/>
    <w:rsid w:val="00BC49F2"/>
    <w:rsid w:val="00BD27B6"/>
    <w:rsid w:val="00BD778B"/>
    <w:rsid w:val="00BE07CE"/>
    <w:rsid w:val="00BE2B3D"/>
    <w:rsid w:val="00BE4C75"/>
    <w:rsid w:val="00BE5C00"/>
    <w:rsid w:val="00BF2632"/>
    <w:rsid w:val="00BF6A63"/>
    <w:rsid w:val="00C02D8C"/>
    <w:rsid w:val="00C1730A"/>
    <w:rsid w:val="00C23ABD"/>
    <w:rsid w:val="00C24A80"/>
    <w:rsid w:val="00C2583B"/>
    <w:rsid w:val="00C30F85"/>
    <w:rsid w:val="00C32E33"/>
    <w:rsid w:val="00C34B64"/>
    <w:rsid w:val="00C357C9"/>
    <w:rsid w:val="00C36169"/>
    <w:rsid w:val="00C40C7E"/>
    <w:rsid w:val="00C43314"/>
    <w:rsid w:val="00C4787F"/>
    <w:rsid w:val="00C5429B"/>
    <w:rsid w:val="00C55091"/>
    <w:rsid w:val="00C5551D"/>
    <w:rsid w:val="00C574F1"/>
    <w:rsid w:val="00C72DF1"/>
    <w:rsid w:val="00C73C7A"/>
    <w:rsid w:val="00C8368C"/>
    <w:rsid w:val="00C84B3E"/>
    <w:rsid w:val="00C8565D"/>
    <w:rsid w:val="00C86180"/>
    <w:rsid w:val="00C87B01"/>
    <w:rsid w:val="00CA0EE5"/>
    <w:rsid w:val="00CA2D38"/>
    <w:rsid w:val="00CB6AD7"/>
    <w:rsid w:val="00CC0671"/>
    <w:rsid w:val="00CC45F2"/>
    <w:rsid w:val="00CC68DD"/>
    <w:rsid w:val="00CD7FC3"/>
    <w:rsid w:val="00CE449E"/>
    <w:rsid w:val="00CE7EF3"/>
    <w:rsid w:val="00D02A4D"/>
    <w:rsid w:val="00D043A6"/>
    <w:rsid w:val="00D10E49"/>
    <w:rsid w:val="00D11950"/>
    <w:rsid w:val="00D12EE3"/>
    <w:rsid w:val="00D12F27"/>
    <w:rsid w:val="00D13020"/>
    <w:rsid w:val="00D241A2"/>
    <w:rsid w:val="00D33A09"/>
    <w:rsid w:val="00D36CBC"/>
    <w:rsid w:val="00D41165"/>
    <w:rsid w:val="00D42189"/>
    <w:rsid w:val="00D424A7"/>
    <w:rsid w:val="00D562CB"/>
    <w:rsid w:val="00D57F6F"/>
    <w:rsid w:val="00D66FDA"/>
    <w:rsid w:val="00D710C0"/>
    <w:rsid w:val="00D71682"/>
    <w:rsid w:val="00D80C41"/>
    <w:rsid w:val="00D83CE6"/>
    <w:rsid w:val="00D86CEB"/>
    <w:rsid w:val="00D9240F"/>
    <w:rsid w:val="00D97701"/>
    <w:rsid w:val="00DA132A"/>
    <w:rsid w:val="00DA2E96"/>
    <w:rsid w:val="00DB17EA"/>
    <w:rsid w:val="00DD1161"/>
    <w:rsid w:val="00DE6D0E"/>
    <w:rsid w:val="00DF1B18"/>
    <w:rsid w:val="00DF5E3D"/>
    <w:rsid w:val="00DF7D3D"/>
    <w:rsid w:val="00E12B3E"/>
    <w:rsid w:val="00E12B44"/>
    <w:rsid w:val="00E145F6"/>
    <w:rsid w:val="00E14785"/>
    <w:rsid w:val="00E15CE3"/>
    <w:rsid w:val="00E16997"/>
    <w:rsid w:val="00E2163C"/>
    <w:rsid w:val="00E23F0D"/>
    <w:rsid w:val="00E35A45"/>
    <w:rsid w:val="00E46DAD"/>
    <w:rsid w:val="00E46ED6"/>
    <w:rsid w:val="00E51C1A"/>
    <w:rsid w:val="00E618D2"/>
    <w:rsid w:val="00E66337"/>
    <w:rsid w:val="00E77A7D"/>
    <w:rsid w:val="00E77B72"/>
    <w:rsid w:val="00E818B8"/>
    <w:rsid w:val="00E83EB5"/>
    <w:rsid w:val="00E9542B"/>
    <w:rsid w:val="00E95A4A"/>
    <w:rsid w:val="00E9723B"/>
    <w:rsid w:val="00E97497"/>
    <w:rsid w:val="00EA31E5"/>
    <w:rsid w:val="00EA3CB6"/>
    <w:rsid w:val="00EA59AB"/>
    <w:rsid w:val="00EB35DE"/>
    <w:rsid w:val="00EB3EB5"/>
    <w:rsid w:val="00EC07E0"/>
    <w:rsid w:val="00EC515B"/>
    <w:rsid w:val="00ED620A"/>
    <w:rsid w:val="00ED7D5F"/>
    <w:rsid w:val="00EE213A"/>
    <w:rsid w:val="00EE41A7"/>
    <w:rsid w:val="00EE6C06"/>
    <w:rsid w:val="00EF1C6E"/>
    <w:rsid w:val="00EF2C40"/>
    <w:rsid w:val="00EF3F54"/>
    <w:rsid w:val="00EF4E7E"/>
    <w:rsid w:val="00EF7E9C"/>
    <w:rsid w:val="00F01C50"/>
    <w:rsid w:val="00F10739"/>
    <w:rsid w:val="00F10F40"/>
    <w:rsid w:val="00F23A73"/>
    <w:rsid w:val="00F25C75"/>
    <w:rsid w:val="00F27ACF"/>
    <w:rsid w:val="00F32087"/>
    <w:rsid w:val="00F372D2"/>
    <w:rsid w:val="00F443FE"/>
    <w:rsid w:val="00F452E9"/>
    <w:rsid w:val="00F573E5"/>
    <w:rsid w:val="00F6319F"/>
    <w:rsid w:val="00F633F8"/>
    <w:rsid w:val="00F84AA2"/>
    <w:rsid w:val="00F87884"/>
    <w:rsid w:val="00F87AF7"/>
    <w:rsid w:val="00F915A3"/>
    <w:rsid w:val="00F91973"/>
    <w:rsid w:val="00F91FB8"/>
    <w:rsid w:val="00F93C58"/>
    <w:rsid w:val="00F96E66"/>
    <w:rsid w:val="00FA0C14"/>
    <w:rsid w:val="00FA0CB5"/>
    <w:rsid w:val="00FA32C9"/>
    <w:rsid w:val="00FB281E"/>
    <w:rsid w:val="00FB57F2"/>
    <w:rsid w:val="00FB6E48"/>
    <w:rsid w:val="00FC068F"/>
    <w:rsid w:val="00FC558B"/>
    <w:rsid w:val="00FC6C1C"/>
    <w:rsid w:val="00FD6BED"/>
    <w:rsid w:val="00FE2191"/>
    <w:rsid w:val="00FE6292"/>
    <w:rsid w:val="00FE7884"/>
    <w:rsid w:val="00FF1F8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AA2473"/>
  <w15:docId w15:val="{C54A7DF0-01DB-4D1F-912A-5F5E730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48F"/>
    <w:rPr>
      <w:rFonts w:ascii="Calibri" w:hAnsi="Calibri"/>
      <w:sz w:val="22"/>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3209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09C"/>
    <w:pPr>
      <w:spacing w:before="240" w:after="60"/>
      <w:outlineLvl w:val="4"/>
    </w:pPr>
    <w:rPr>
      <w:b/>
      <w:bCs/>
      <w:i/>
      <w:iCs/>
      <w:sz w:val="26"/>
      <w:szCs w:val="26"/>
    </w:rPr>
  </w:style>
  <w:style w:type="paragraph" w:styleId="Heading6">
    <w:name w:val="heading 6"/>
    <w:basedOn w:val="Normal"/>
    <w:next w:val="Normal"/>
    <w:link w:val="Heading6Char"/>
    <w:rsid w:val="001343CC"/>
    <w:pPr>
      <w:keepNext/>
      <w:outlineLvl w:val="5"/>
    </w:pPr>
    <w:rPr>
      <w:i/>
      <w:iCs/>
      <w:szCs w:val="20"/>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link w:val="BodyTextChar"/>
    <w:rsid w:val="004E6738"/>
    <w:rPr>
      <w:i/>
      <w:szCs w:val="20"/>
    </w:rPr>
  </w:style>
  <w:style w:type="paragraph" w:styleId="BodyText2">
    <w:name w:val="Body Text 2"/>
    <w:basedOn w:val="Normal"/>
    <w:link w:val="BodyText2Char"/>
    <w:rsid w:val="004E6738"/>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b/>
      <w:bCs/>
      <w:i/>
      <w:color w:val="5F497A"/>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link w:val="Heading2"/>
    <w:rsid w:val="00674C8E"/>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lang w:val="en-US"/>
    </w:rPr>
  </w:style>
  <w:style w:type="character" w:customStyle="1" w:styleId="TextiChar">
    <w:name w:val="Texti Char"/>
    <w:link w:val="Texti"/>
    <w:rsid w:val="00674C8E"/>
    <w:rPr>
      <w:sz w:val="22"/>
      <w:szCs w:val="24"/>
      <w:lang w:val="en-US" w:eastAsia="en-US"/>
    </w:rPr>
  </w:style>
  <w:style w:type="paragraph" w:customStyle="1" w:styleId="Undirkafli">
    <w:name w:val="Undirkafli"/>
    <w:basedOn w:val="Heading2"/>
    <w:link w:val="UndirkafliChar"/>
    <w:qFormat/>
    <w:rsid w:val="00674C8E"/>
    <w:pPr>
      <w:keepLines/>
      <w:numPr>
        <w:ilvl w:val="1"/>
        <w:numId w:val="1"/>
      </w:numPr>
      <w:tabs>
        <w:tab w:val="left" w:pos="709"/>
      </w:tabs>
      <w:spacing w:before="0" w:after="0" w:line="240" w:lineRule="exact"/>
      <w:ind w:left="786"/>
    </w:pPr>
    <w:rPr>
      <w:rFonts w:ascii="Calibri" w:hAnsi="Calibri"/>
      <w:sz w:val="22"/>
      <w:szCs w:val="22"/>
    </w:rPr>
  </w:style>
  <w:style w:type="paragraph" w:customStyle="1" w:styleId="Undirundirkafli">
    <w:name w:val="Undirundirkafli"/>
    <w:basedOn w:val="ListNumber3"/>
    <w:autoRedefine/>
    <w:qFormat/>
    <w:rsid w:val="00BA279A"/>
    <w:pPr>
      <w:numPr>
        <w:numId w:val="0"/>
      </w:numPr>
      <w:spacing w:line="240" w:lineRule="exact"/>
    </w:pPr>
    <w:rPr>
      <w:b/>
      <w:bCs/>
      <w:szCs w:val="22"/>
    </w:rPr>
  </w:style>
  <w:style w:type="character" w:customStyle="1" w:styleId="BodyTextChar">
    <w:name w:val="Body Text Char"/>
    <w:link w:val="BodyText"/>
    <w:rsid w:val="00674C8E"/>
    <w:rPr>
      <w:i/>
      <w:sz w:val="22"/>
      <w:lang w:eastAsia="en-US"/>
    </w:rPr>
  </w:style>
  <w:style w:type="character" w:customStyle="1" w:styleId="UndirkafliChar">
    <w:name w:val="Undirkafli 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qFormat/>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i/>
      <w:iCs/>
      <w:sz w:val="22"/>
      <w:lang w:eastAsia="en-US"/>
    </w:rPr>
  </w:style>
  <w:style w:type="character" w:customStyle="1" w:styleId="Heading8Char">
    <w:name w:val="Heading 8 Char"/>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Kaflirttur">
    <w:name w:val="Kafli réttur"/>
    <w:basedOn w:val="Kafli-StyleCalibri12ptBold"/>
    <w:link w:val="KaflirtturChar"/>
    <w:autoRedefine/>
    <w:qFormat/>
    <w:rsid w:val="0052518B"/>
    <w:pPr>
      <w:tabs>
        <w:tab w:val="left" w:pos="426"/>
      </w:tabs>
      <w:spacing w:line="240" w:lineRule="auto"/>
    </w:pPr>
    <w:rPr>
      <w:rFonts w:ascii="Arial" w:hAnsi="Arial" w:cs="Arial"/>
      <w:sz w:val="22"/>
      <w:szCs w:val="22"/>
    </w:rPr>
  </w:style>
  <w:style w:type="paragraph" w:customStyle="1" w:styleId="Rtturundirkafli">
    <w:name w:val="Réttur undirkafli"/>
    <w:basedOn w:val="Undirkafli"/>
    <w:link w:val="RtturundirkafliChar"/>
    <w:qFormat/>
    <w:rsid w:val="00101DB3"/>
    <w:pPr>
      <w:tabs>
        <w:tab w:val="clear" w:pos="709"/>
        <w:tab w:val="left" w:pos="-3402"/>
        <w:tab w:val="left" w:pos="426"/>
      </w:tabs>
      <w:ind w:left="0" w:firstLine="0"/>
    </w:pPr>
  </w:style>
  <w:style w:type="character" w:customStyle="1" w:styleId="KaflirtturChar">
    <w:name w:val="Kafli réttur Char"/>
    <w:link w:val="Kaflirttur"/>
    <w:rsid w:val="0052518B"/>
    <w:rPr>
      <w:rFonts w:ascii="Arial" w:hAnsi="Arial" w:cs="Arial"/>
      <w:b/>
      <w:bCs/>
      <w:kern w:val="32"/>
      <w:sz w:val="22"/>
      <w:szCs w:val="22"/>
      <w:lang w:eastAsia="en-US"/>
    </w:rPr>
  </w:style>
  <w:style w:type="character" w:customStyle="1" w:styleId="RtturundirkafliChar">
    <w:name w:val="Réttur undirkafli Char"/>
    <w:link w:val="Rtturundirkafli"/>
    <w:rsid w:val="00101DB3"/>
    <w:rPr>
      <w:rFonts w:ascii="Calibri" w:eastAsia="Times New Roman" w:hAnsi="Calibri" w:cs="Times New Roman"/>
      <w:b/>
      <w:bCs/>
      <w:i/>
      <w:iCs/>
      <w:sz w:val="22"/>
      <w:szCs w:val="22"/>
      <w:lang w:eastAsia="en-US"/>
    </w:rPr>
  </w:style>
  <w:style w:type="character" w:customStyle="1" w:styleId="Heading4Char">
    <w:name w:val="Heading 4 Char"/>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link w:val="Title"/>
    <w:rsid w:val="00817E44"/>
    <w:rPr>
      <w:color w:val="993300"/>
      <w:sz w:val="28"/>
      <w:szCs w:val="28"/>
      <w:lang w:eastAsia="en-US"/>
    </w:rPr>
  </w:style>
  <w:style w:type="paragraph" w:styleId="ListParagraph">
    <w:name w:val="List Paragraph"/>
    <w:basedOn w:val="Normal"/>
    <w:uiPriority w:val="34"/>
    <w:qFormat/>
    <w:rsid w:val="00B27550"/>
    <w:pPr>
      <w:ind w:left="720"/>
      <w:contextualSpacing/>
    </w:pPr>
    <w:rPr>
      <w:szCs w:val="20"/>
    </w:rPr>
  </w:style>
  <w:style w:type="paragraph" w:styleId="TOCHeading">
    <w:name w:val="TOC Heading"/>
    <w:basedOn w:val="Heading1"/>
    <w:next w:val="Normal"/>
    <w:uiPriority w:val="39"/>
    <w:semiHidden/>
    <w:unhideWhenUsed/>
    <w:qFormat/>
    <w:rsid w:val="002C4963"/>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rsid w:val="002C4963"/>
  </w:style>
  <w:style w:type="paragraph" w:styleId="TOC2">
    <w:name w:val="toc 2"/>
    <w:basedOn w:val="Normal"/>
    <w:next w:val="Normal"/>
    <w:autoRedefine/>
    <w:uiPriority w:val="39"/>
    <w:rsid w:val="002C4963"/>
    <w:pPr>
      <w:ind w:left="240"/>
    </w:pPr>
  </w:style>
  <w:style w:type="paragraph" w:styleId="BodyTextIndent2">
    <w:name w:val="Body Text Indent 2"/>
    <w:basedOn w:val="Normal"/>
    <w:link w:val="BodyTextIndent2Char"/>
    <w:rsid w:val="008A2DFD"/>
    <w:pPr>
      <w:spacing w:after="120" w:line="480" w:lineRule="auto"/>
      <w:ind w:left="283"/>
    </w:pPr>
  </w:style>
  <w:style w:type="character" w:customStyle="1" w:styleId="BodyTextIndent2Char">
    <w:name w:val="Body Text Indent 2 Char"/>
    <w:link w:val="BodyTextIndent2"/>
    <w:rsid w:val="008A2DFD"/>
    <w:rPr>
      <w:sz w:val="24"/>
      <w:szCs w:val="24"/>
      <w:lang w:eastAsia="en-US"/>
    </w:rPr>
  </w:style>
  <w:style w:type="character" w:styleId="PlaceholderText">
    <w:name w:val="Placeholder Text"/>
    <w:basedOn w:val="DefaultParagraphFont"/>
    <w:uiPriority w:val="99"/>
    <w:semiHidden/>
    <w:rsid w:val="00A84617"/>
    <w:rPr>
      <w:color w:val="808080"/>
    </w:rPr>
  </w:style>
  <w:style w:type="character" w:styleId="UnresolvedMention">
    <w:name w:val="Unresolved Mention"/>
    <w:basedOn w:val="DefaultParagraphFont"/>
    <w:uiPriority w:val="99"/>
    <w:semiHidden/>
    <w:unhideWhenUsed/>
    <w:rsid w:val="00BF2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836644">
      <w:bodyDiv w:val="1"/>
      <w:marLeft w:val="0"/>
      <w:marRight w:val="0"/>
      <w:marTop w:val="0"/>
      <w:marBottom w:val="0"/>
      <w:divBdr>
        <w:top w:val="none" w:sz="0" w:space="0" w:color="auto"/>
        <w:left w:val="none" w:sz="0" w:space="0" w:color="auto"/>
        <w:bottom w:val="none" w:sz="0" w:space="0" w:color="auto"/>
        <w:right w:val="none" w:sz="0" w:space="0" w:color="auto"/>
      </w:divBdr>
    </w:div>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LBV-019" TargetMode="External"/><Relationship Id="rId18" Type="http://schemas.openxmlformats.org/officeDocument/2006/relationships/hyperlink" Target="https://vefir.or.is/eining/veitur/kunnattumenn/_layouts/15/star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handbok.or.is/openFromWord.aspx?docname=EBV-016" TargetMode="External"/><Relationship Id="rId7" Type="http://schemas.openxmlformats.org/officeDocument/2006/relationships/styles" Target="styles.xml"/><Relationship Id="rId12" Type="http://schemas.openxmlformats.org/officeDocument/2006/relationships/hyperlink" Target="http://handbok.or.is/openFromWord.aspx?docname=LBV-240" TargetMode="External"/><Relationship Id="rId17" Type="http://schemas.openxmlformats.org/officeDocument/2006/relationships/hyperlink" Target="http://handbok.or.is/openFromWord.aspx?docname=EBV-016" TargetMode="External"/><Relationship Id="rId25" Type="http://schemas.openxmlformats.org/officeDocument/2006/relationships/hyperlink" Target="https://vefir.or.is/eining/veitur/kunnattumenn/_layouts/15/start.aspx" TargetMode="External"/><Relationship Id="rId2" Type="http://schemas.openxmlformats.org/officeDocument/2006/relationships/customXml" Target="../customXml/item2.xml"/><Relationship Id="rId16" Type="http://schemas.openxmlformats.org/officeDocument/2006/relationships/hyperlink" Target="https://vefir.or.is/eining/veitur/kunnattumenn/_layouts/15/start.aspx" TargetMode="External"/><Relationship Id="rId20" Type="http://schemas.openxmlformats.org/officeDocument/2006/relationships/hyperlink" Target="http://handbok.or.is/openFromWord.aspx?docname=EBV-01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handbok.or.is/openFromWord.aspx?docname=EBV-016" TargetMode="External"/><Relationship Id="rId5" Type="http://schemas.openxmlformats.org/officeDocument/2006/relationships/customXml" Target="../customXml/item5.xml"/><Relationship Id="rId15" Type="http://schemas.openxmlformats.org/officeDocument/2006/relationships/hyperlink" Target="http://handbok.or.is/openFromWord.aspx?docname=EBV-016" TargetMode="External"/><Relationship Id="rId23" Type="http://schemas.openxmlformats.org/officeDocument/2006/relationships/hyperlink" Target="http://handbok.or.is/openFromWord.aspx?docname=LBV-019"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indin.or.is/doc/dd4f691e-3c32-11ea-b978-97a58e33e79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fir.or.is/eining/veitur/kunnattumenn/_layouts/15/start.aspx" TargetMode="External"/><Relationship Id="rId22" Type="http://schemas.openxmlformats.org/officeDocument/2006/relationships/hyperlink" Target="http://handbok.or.is/openFromWord.aspx?docname=LBV-24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4EEC740B434592AD8BA19F37EC9AB8"/>
        <w:category>
          <w:name w:val="General"/>
          <w:gallery w:val="placeholder"/>
        </w:category>
        <w:types>
          <w:type w:val="bbPlcHdr"/>
        </w:types>
        <w:behaviors>
          <w:behavior w:val="content"/>
        </w:behaviors>
        <w:guid w:val="{9F83ED96-FD9A-4CBB-9CB6-4367FF586F9B}"/>
      </w:docPartPr>
      <w:docPartBody>
        <w:p w:rsidR="00113EB4" w:rsidRDefault="006339B2" w:rsidP="006339B2">
          <w:pPr>
            <w:pStyle w:val="F54EEC740B434592AD8BA19F37EC9AB8"/>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2"/>
    <w:rsid w:val="00113EB4"/>
    <w:rsid w:val="001513A4"/>
    <w:rsid w:val="006339B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9B2"/>
    <w:rPr>
      <w:color w:val="808080"/>
    </w:rPr>
  </w:style>
  <w:style w:type="paragraph" w:customStyle="1" w:styleId="F54EEC740B434592AD8BA19F37EC9AB8">
    <w:name w:val="F54EEC740B434592AD8BA19F37EC9AB8"/>
    <w:rsid w:val="00633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BEytt xmlns="1ec4cf31-ddea-4c0a-8b4d-4e2fa005fec7">false</HBEyt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TaxCatchAll xmlns="1ec4cf31-ddea-4c0a-8b4d-4e2fa005fec7">
      <Value>47</Value>
      <Value>131</Value>
      <Value>284</Value>
      <Value>533</Value>
      <Value>72</Value>
      <Value>122</Value>
      <Value>511</Value>
    </TaxCatchAll>
    <HBAudkenni xmlns="1ec4cf31-ddea-4c0a-8b4d-4e2fa005fec7">VRV-017</HBAudkenni>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RÖSK</TermName>
          <TermId xmlns="http://schemas.microsoft.com/office/infopath/2007/PartnerControls">1e3dced8-1db0-4767-b202-6bfc0b4e365f</TermId>
        </TermInfo>
        <TermInfo xmlns="http://schemas.microsoft.com/office/infopath/2007/PartnerControls">
          <TermName xmlns="http://schemas.microsoft.com/office/infopath/2007/PartnerControls">ISO 9001</TermName>
          <TermId xmlns="http://schemas.microsoft.com/office/infopath/2007/PartnerControls">221be7b7-157e-44ba-ba76-b84035385067</TermId>
        </TermInfo>
      </Terms>
    </k9012e7bb6594689b5937218e28f7285>
    <HBUrelt xmlns="1ec4cf31-ddea-4c0a-8b4d-4e2fa005fec7">false</HBUrelt>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Verklagsregla</TermName>
          <TermId xmlns="http://schemas.microsoft.com/office/infopath/2007/PartnerControls">a7cbfde2-296f-4de4-a7e7-f319e882b368</TermId>
        </TermInfo>
      </Terms>
    </jda0f0f2ef054d0db30930cf22492f47>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Öryggi</TermName>
          <TermId xmlns="http://schemas.microsoft.com/office/infopath/2007/PartnerControls">4df428b5-5827-4a45-9d51-d5167dd847e7</TermId>
        </TermInfo>
        <TermInfo xmlns="http://schemas.microsoft.com/office/infopath/2007/PartnerControls">
          <TermName xmlns="http://schemas.microsoft.com/office/infopath/2007/PartnerControls">RÖSK Veitur</TermName>
          <TermId xmlns="http://schemas.microsoft.com/office/infopath/2007/PartnerControls">2abca4ec-54ec-4039-b4ca-52ec7d4b2c29</TermId>
        </TermInfo>
      </Terms>
    </k012825df8c840858faaae8384c29395>
    <HBAbyrgdarmadur xmlns="1ec4cf31-ddea-4c0a-8b4d-4e2fa005fec7">
      <UserInfo>
        <DisplayName>Jón Trausti Kárason (hann - he/him)</DisplayName>
        <AccountId>936</AccountId>
        <AccountType/>
      </UserInfo>
    </HBAbyrgdarmadur>
    <gbc1f0ed3aeb4a41b72d63f7eb78c1c4 xmlns="1ec4cf31-ddea-4c0a-8b4d-4e2fa005fec7">
      <Terms xmlns="http://schemas.microsoft.com/office/infopath/2007/PartnerControls"/>
    </gbc1f0ed3aeb4a41b72d63f7eb78c1c4>
    <DLCPolicyLabelClientValue xmlns="2d1bc3a3-21d7-41a1-97ec-0d7b5f21966f">{_UIVersionString}</DLCPolicyLabelClientValue>
    <DLCPolicyLabelLock xmlns="2d1bc3a3-21d7-41a1-97ec-0d7b5f21966f" xsi:nil="true"/>
    <DLCPolicyLabelValue xmlns="2d1bc3a3-21d7-41a1-97ec-0d7b5f21966f">23.0</DLCPolicyLabelValue>
    <g24h xmlns="2d1bc3a3-21d7-41a1-97ec-0d7b5f21966f" xsi:nil="true"/>
    <HBUtgafuDagur xmlns="1ec4cf31-ddea-4c0a-8b4d-4e2fa005fec7">2024-07-04T14:19:43+00:00</HBUtgafuDagur>
    <HBUtgafa xmlns="1ec4cf31-ddea-4c0a-8b4d-4e2fa005fec7">23.0</HBUtgafa>
    <hbb339b79abf495c9d4035073a468b0b xmlns="1ec4cf31-ddea-4c0a-8b4d-4e2fa005fec7">
      <Terms xmlns="http://schemas.microsoft.com/office/infopath/2007/PartnerControls"/>
    </hbb339b79abf495c9d4035073a468b0b>
  </documentManagement>
</p:properties>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95B01-D1AE-432D-91B1-5C6C626286CE}">
  <ds:schemaRefs>
    <ds:schemaRef ds:uri="http://schemas.openxmlformats.org/officeDocument/2006/bibliography"/>
  </ds:schemaRefs>
</ds:datastoreItem>
</file>

<file path=customXml/itemProps2.xml><?xml version="1.0" encoding="utf-8"?>
<ds:datastoreItem xmlns:ds="http://schemas.openxmlformats.org/officeDocument/2006/customXml" ds:itemID="{4799F2E9-FC60-4F8E-AAEB-03DC5E3442AB}">
  <ds:schemaRef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ec4cf31-ddea-4c0a-8b4d-4e2fa005fec7"/>
    <ds:schemaRef ds:uri="http://www.w3.org/XML/1998/namespace"/>
    <ds:schemaRef ds:uri="http://purl.org/dc/dcmitype/"/>
  </ds:schemaRefs>
</ds:datastoreItem>
</file>

<file path=customXml/itemProps3.xml><?xml version="1.0" encoding="utf-8"?>
<ds:datastoreItem xmlns:ds="http://schemas.openxmlformats.org/officeDocument/2006/customXml" ds:itemID="{E0B87E25-3660-4190-A169-CEEB3FCFBA0A}">
  <ds:schemaRefs>
    <ds:schemaRef ds:uri="office.server.policy"/>
  </ds:schemaRefs>
</ds:datastoreItem>
</file>

<file path=customXml/itemProps4.xml><?xml version="1.0" encoding="utf-8"?>
<ds:datastoreItem xmlns:ds="http://schemas.openxmlformats.org/officeDocument/2006/customXml" ds:itemID="{B3393123-F933-43BB-BB20-8A09B3170D05}">
  <ds:schemaRefs>
    <ds:schemaRef ds:uri="http://schemas.microsoft.com/sharepoint/v3/contenttype/forms"/>
  </ds:schemaRefs>
</ds:datastoreItem>
</file>

<file path=customXml/itemProps5.xml><?xml version="1.0" encoding="utf-8"?>
<ds:datastoreItem xmlns:ds="http://schemas.openxmlformats.org/officeDocument/2006/customXml" ds:itemID="{E2DE078E-F87E-407C-8290-B79C2B278EE4}"/>
</file>

<file path=docProps/app.xml><?xml version="1.0" encoding="utf-8"?>
<Properties xmlns="http://schemas.openxmlformats.org/officeDocument/2006/extended-properties" xmlns:vt="http://schemas.openxmlformats.org/officeDocument/2006/docPropsVTypes">
  <Template>Normal</Template>
  <TotalTime>116</TotalTime>
  <Pages>2</Pages>
  <Words>633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Aðgengi að raforkuvirkjum Veitna</vt:lpstr>
    </vt:vector>
  </TitlesOfParts>
  <Company>Orkuveita Reykjavíkur</Company>
  <LinksUpToDate>false</LinksUpToDate>
  <CharactersWithSpaces>5659</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Aðgengi að raforkuvirkjum Veitna</dc:title>
  <dc:creator>Kristjana Kjartansdóttir</dc:creator>
  <cp:lastModifiedBy>María Lóa Ísfeld Ævarsdóttir</cp:lastModifiedBy>
  <cp:revision>16</cp:revision>
  <cp:lastPrinted>2011-04-06T15:25:00Z</cp:lastPrinted>
  <dcterms:created xsi:type="dcterms:W3CDTF">2016-02-10T11:10:00Z</dcterms:created>
  <dcterms:modified xsi:type="dcterms:W3CDTF">2024-07-04T13:25:00Z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19490</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133</vt:r8>
  </property>
  <property fmtid="{D5CDD505-2E9C-101B-9397-08002B2CF9AE}" pid="9" name="HBVidfangsefni">
    <vt:lpwstr>284;#Öryggi|4df428b5-5827-4a45-9d51-d5167dd847e7;#533;#RÖSK Veitur|2abca4ec-54ec-4039-b4ca-52ec7d4b2c29</vt:lpwstr>
  </property>
  <property fmtid="{D5CDD505-2E9C-101B-9397-08002B2CF9AE}" pid="10" name="HBStjornunarkerfi">
    <vt:lpwstr>122;#RÖSK|1e3dced8-1db0-4767-b202-6bfc0b4e365f;#131;#ISO 9001|221be7b7-157e-44ba-ba76-b84035385067</vt:lpwstr>
  </property>
  <property fmtid="{D5CDD505-2E9C-101B-9397-08002B2CF9AE}" pid="11" name="HBMidill">
    <vt:lpwstr/>
  </property>
  <property fmtid="{D5CDD505-2E9C-101B-9397-08002B2CF9AE}" pid="12" name="HBSkjalategund">
    <vt:lpwstr>72;#Verklagsregla|a7cbfde2-296f-4de4-a7e7-f319e882b368</vt:lpwstr>
  </property>
  <property fmtid="{D5CDD505-2E9C-101B-9397-08002B2CF9AE}" pid="13" name="HBAdrarStarfseiningar">
    <vt:lpwstr/>
  </property>
  <property fmtid="{D5CDD505-2E9C-101B-9397-08002B2CF9AE}" pid="14" name="HBHlutverk">
    <vt:lpwstr/>
  </property>
</Properties>
</file>