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034FA" w14:textId="11981FF1" w:rsidR="00BF072C" w:rsidRPr="00FB2B2D" w:rsidRDefault="00BF072C" w:rsidP="00BF072C">
      <w:pPr>
        <w:pStyle w:val="1Aalkafli"/>
      </w:pPr>
      <w:bookmarkStart w:id="0" w:name="_Hlk138338894"/>
      <w:r w:rsidRPr="00FB2B2D">
        <w:t>1. Tilgangur og umfang</w:t>
      </w:r>
    </w:p>
    <w:p w14:paraId="141D5495" w14:textId="2B0C8AD2" w:rsidR="00BF072C" w:rsidRPr="00FB2B2D" w:rsidRDefault="00BF072C" w:rsidP="00BF072C">
      <w:pPr>
        <w:rPr>
          <w:rFonts w:ascii="Arial" w:hAnsi="Arial" w:cs="Arial"/>
          <w:sz w:val="20"/>
        </w:rPr>
      </w:pPr>
      <w:r w:rsidRPr="00FB2B2D">
        <w:rPr>
          <w:rFonts w:ascii="Arial" w:hAnsi="Arial" w:cs="Arial"/>
          <w:sz w:val="20"/>
        </w:rPr>
        <w:t>Tilgangur verklagsreglunnar er að lýsa hlutverki ytri eftirlitsaðila í framkvæmdaverkum Veitna.</w:t>
      </w:r>
      <w:r w:rsidR="003611CC" w:rsidRPr="00FB2B2D">
        <w:rPr>
          <w:rFonts w:ascii="Arial" w:hAnsi="Arial" w:cs="Arial"/>
          <w:sz w:val="20"/>
        </w:rPr>
        <w:t xml:space="preserve"> </w:t>
      </w:r>
    </w:p>
    <w:p w14:paraId="444291F9" w14:textId="77777777" w:rsidR="00BF072C" w:rsidRPr="00FB2B2D" w:rsidRDefault="00BF072C" w:rsidP="00BF072C">
      <w:pPr>
        <w:rPr>
          <w:rFonts w:ascii="Arial" w:hAnsi="Arial" w:cs="Arial"/>
          <w:sz w:val="20"/>
        </w:rPr>
      </w:pPr>
    </w:p>
    <w:p w14:paraId="48E6DFFD" w14:textId="77777777" w:rsidR="00BF072C" w:rsidRPr="00FB2B2D" w:rsidRDefault="00BF072C" w:rsidP="00BF072C">
      <w:pPr>
        <w:pStyle w:val="1Aalkafli"/>
      </w:pPr>
      <w:r w:rsidRPr="00FB2B2D">
        <w:t>2. Hlutverk eftirlitsaðila</w:t>
      </w:r>
    </w:p>
    <w:p w14:paraId="5C2BC147"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Öll samskipti milli verktaka og verkkaupa fara um eftirlitsaðila.</w:t>
      </w:r>
    </w:p>
    <w:p w14:paraId="15A2AEDE" w14:textId="7B404B69" w:rsidR="00BF072C" w:rsidRPr="00FB2B2D" w:rsidRDefault="00723063" w:rsidP="00BF072C">
      <w:pPr>
        <w:pStyle w:val="ListParagraph"/>
        <w:numPr>
          <w:ilvl w:val="0"/>
          <w:numId w:val="58"/>
        </w:numPr>
        <w:rPr>
          <w:rFonts w:ascii="Arial" w:hAnsi="Arial" w:cs="Arial"/>
          <w:sz w:val="20"/>
          <w:szCs w:val="20"/>
        </w:rPr>
      </w:pPr>
      <w:r w:rsidRPr="00FB2B2D">
        <w:rPr>
          <w:rFonts w:ascii="Arial" w:hAnsi="Arial" w:cs="Arial"/>
          <w:sz w:val="20"/>
          <w:szCs w:val="20"/>
        </w:rPr>
        <w:t xml:space="preserve">Verkkaupi gerir kröfu um að eftirlitsaðilar hafi tekið að lágmarki tvö vefnámskeið um öryggismál, SSG </w:t>
      </w:r>
      <w:proofErr w:type="spellStart"/>
      <w:r w:rsidRPr="00FB2B2D">
        <w:rPr>
          <w:rFonts w:ascii="Arial" w:hAnsi="Arial" w:cs="Arial"/>
          <w:sz w:val="20"/>
          <w:szCs w:val="20"/>
        </w:rPr>
        <w:t>Contractor</w:t>
      </w:r>
      <w:proofErr w:type="spellEnd"/>
      <w:r w:rsidRPr="00FB2B2D">
        <w:rPr>
          <w:rFonts w:ascii="Arial" w:hAnsi="Arial" w:cs="Arial"/>
          <w:sz w:val="20"/>
          <w:szCs w:val="20"/>
        </w:rPr>
        <w:t xml:space="preserve"> Safety Iceland – Basic </w:t>
      </w:r>
      <w:proofErr w:type="spellStart"/>
      <w:r w:rsidRPr="00FB2B2D">
        <w:rPr>
          <w:rFonts w:ascii="Arial" w:hAnsi="Arial" w:cs="Arial"/>
          <w:sz w:val="20"/>
          <w:szCs w:val="20"/>
        </w:rPr>
        <w:t>Orientation</w:t>
      </w:r>
      <w:proofErr w:type="spellEnd"/>
      <w:r w:rsidRPr="00FB2B2D">
        <w:rPr>
          <w:rFonts w:ascii="Arial" w:hAnsi="Arial" w:cs="Arial"/>
          <w:sz w:val="20"/>
          <w:szCs w:val="20"/>
        </w:rPr>
        <w:t xml:space="preserve"> og í framhaldi SSG </w:t>
      </w:r>
      <w:proofErr w:type="spellStart"/>
      <w:r w:rsidRPr="00FB2B2D">
        <w:rPr>
          <w:rFonts w:ascii="Arial" w:hAnsi="Arial" w:cs="Arial"/>
          <w:sz w:val="20"/>
          <w:szCs w:val="20"/>
        </w:rPr>
        <w:t>Contractor</w:t>
      </w:r>
      <w:proofErr w:type="spellEnd"/>
      <w:r w:rsidRPr="00FB2B2D">
        <w:rPr>
          <w:rFonts w:ascii="Arial" w:hAnsi="Arial" w:cs="Arial"/>
          <w:sz w:val="20"/>
          <w:szCs w:val="20"/>
        </w:rPr>
        <w:t xml:space="preserve"> Safety – Veitur. Fyrirtækið HSE </w:t>
      </w:r>
      <w:proofErr w:type="spellStart"/>
      <w:r w:rsidRPr="00FB2B2D">
        <w:rPr>
          <w:rFonts w:ascii="Arial" w:hAnsi="Arial" w:cs="Arial"/>
          <w:sz w:val="20"/>
          <w:szCs w:val="20"/>
        </w:rPr>
        <w:t>Consulting</w:t>
      </w:r>
      <w:proofErr w:type="spellEnd"/>
      <w:r w:rsidRPr="00FB2B2D">
        <w:rPr>
          <w:rFonts w:ascii="Arial" w:hAnsi="Arial" w:cs="Arial"/>
          <w:sz w:val="20"/>
          <w:szCs w:val="20"/>
        </w:rPr>
        <w:t xml:space="preserve"> sér um skráningu og </w:t>
      </w:r>
      <w:proofErr w:type="spellStart"/>
      <w:r w:rsidRPr="00FB2B2D">
        <w:rPr>
          <w:rFonts w:ascii="Arial" w:hAnsi="Arial" w:cs="Arial"/>
          <w:sz w:val="20"/>
          <w:szCs w:val="20"/>
        </w:rPr>
        <w:t>utanumhald</w:t>
      </w:r>
      <w:proofErr w:type="spellEnd"/>
      <w:r w:rsidRPr="00FB2B2D">
        <w:rPr>
          <w:rFonts w:ascii="Arial" w:hAnsi="Arial" w:cs="Arial"/>
          <w:sz w:val="20"/>
          <w:szCs w:val="20"/>
        </w:rPr>
        <w:t xml:space="preserve"> vefnámskeiða. Ef fyrirtæki hafa ekki verið skráð inn í gegnum kerfi SSG, þarf að gera það. Til þess þarf að fylgja leiðinni “Skrá fyrirtæki” inná </w:t>
      </w:r>
      <w:hyperlink r:id="rId12" w:history="1">
        <w:r w:rsidRPr="00FB2B2D">
          <w:rPr>
            <w:rStyle w:val="Hyperlink"/>
            <w:rFonts w:ascii="Arial" w:hAnsi="Arial" w:cs="Arial"/>
            <w:sz w:val="20"/>
            <w:szCs w:val="20"/>
          </w:rPr>
          <w:t>https://www.ssgsolutions.com/is/</w:t>
        </w:r>
      </w:hyperlink>
      <w:r w:rsidRPr="00FB2B2D">
        <w:rPr>
          <w:rFonts w:ascii="Arial" w:hAnsi="Arial" w:cs="Arial"/>
          <w:sz w:val="20"/>
          <w:szCs w:val="20"/>
        </w:rPr>
        <w:t xml:space="preserve">. Við skráningu skal gefa upp nafn þess aðila hjá fyrirtækinu sem mun skrá aðila á námskeið og ábyrgjast móttöku SSG aðgangskorta. Gildistími námskeiðanna er 3 ár. </w:t>
      </w:r>
      <w:r w:rsidR="00BF072C" w:rsidRPr="00FB2B2D">
        <w:rPr>
          <w:rFonts w:ascii="Arial" w:hAnsi="Arial" w:cs="Arial"/>
          <w:sz w:val="20"/>
          <w:szCs w:val="20"/>
        </w:rPr>
        <w:t xml:space="preserve">Einnig </w:t>
      </w:r>
      <w:r w:rsidRPr="00FB2B2D">
        <w:rPr>
          <w:rFonts w:ascii="Arial" w:hAnsi="Arial" w:cs="Arial"/>
          <w:sz w:val="20"/>
          <w:szCs w:val="20"/>
        </w:rPr>
        <w:t>skulu eftirlitsaðilar</w:t>
      </w:r>
      <w:r w:rsidR="00BF072C" w:rsidRPr="00FB2B2D">
        <w:rPr>
          <w:rFonts w:ascii="Arial" w:hAnsi="Arial" w:cs="Arial"/>
          <w:sz w:val="20"/>
          <w:szCs w:val="20"/>
        </w:rPr>
        <w:t xml:space="preserve"> sitja námskeið vegna vatnsverndar eftir þörfum, verkefnastjóri metur hvort þörf sé á því eða ekki.</w:t>
      </w:r>
    </w:p>
    <w:p w14:paraId="35CB3E8D" w14:textId="2C9D94AA"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Fylgist með því að gæði útboðsverksins séu í samræmi við kröfur útboðsgagna og samninga fyrir verkið.</w:t>
      </w:r>
    </w:p>
    <w:p w14:paraId="512B6783"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Gætir hagsmuna verkkaupa og verksins í heild.</w:t>
      </w:r>
    </w:p>
    <w:p w14:paraId="092EE097"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Gætir þess að öll tilskilin leyfi séu til staðar á framkvæmdatíma.</w:t>
      </w:r>
    </w:p>
    <w:p w14:paraId="666AA5B8" w14:textId="0AD6B3EF"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 xml:space="preserve">Gengur úr skugga um að verktaki hafi viðurkennda hæfni sbr. kröfur í útboðsgögnum, s.s. suðupróf, HACCP, </w:t>
      </w:r>
      <w:r w:rsidR="00723063" w:rsidRPr="00FB2B2D">
        <w:rPr>
          <w:rFonts w:ascii="Arial" w:hAnsi="Arial" w:cs="Arial"/>
          <w:sz w:val="20"/>
          <w:szCs w:val="20"/>
        </w:rPr>
        <w:t>öryggisnámskeið</w:t>
      </w:r>
      <w:r w:rsidRPr="00FB2B2D">
        <w:rPr>
          <w:rFonts w:ascii="Arial" w:hAnsi="Arial" w:cs="Arial"/>
          <w:sz w:val="20"/>
          <w:szCs w:val="20"/>
        </w:rPr>
        <w:t xml:space="preserve"> o.fl. áður en viðkomandi hefur störf. </w:t>
      </w:r>
    </w:p>
    <w:p w14:paraId="24646BC5"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 xml:space="preserve">Sér til þess að verktaki skili þeim gögnum sem krafist er skv. útboðsgögnum (m.a. prófunarskýrslum, áhættugreiningu, verkbók og dagskýrslum). </w:t>
      </w:r>
    </w:p>
    <w:p w14:paraId="3B873BEF"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Fylgist með að nauðsynleg aðföng séu til staðar skv. áætlunum á framkvæmdatíma verksins, m.a. framlag verkkaupa til efnismála.  Tekur við beiðnum um efnispantanir eftir atvikum og miðlar upplýsingum um þær milli verktaka og verkkaupa.</w:t>
      </w:r>
    </w:p>
    <w:p w14:paraId="4E1311B8"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 xml:space="preserve">Tryggir að  það efni sem verktaki notar í verkið fullnægi kröfum um gæði. </w:t>
      </w:r>
    </w:p>
    <w:p w14:paraId="4C9BAE23"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Tryggir að meðferð verktaka á efni sé í samræmi við kröfur  Veitna. (bæklingur „Vönduð meðferð lagnaefnis“).</w:t>
      </w:r>
    </w:p>
    <w:p w14:paraId="0B745CF2"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Boðar verkfundi og stýrir þeim, skrifar fundargerðir innan 3ja daga frá fundum og dreifir þeim.</w:t>
      </w:r>
    </w:p>
    <w:p w14:paraId="0A1E566E"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Framkvæmir verktakamat á milli funda og fer yfir niðurstöðu þess á verkfundum.</w:t>
      </w:r>
    </w:p>
    <w:p w14:paraId="48E67B60"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 xml:space="preserve">Verktaki ber ábyrgð á framkvæmd prófana, s.s. </w:t>
      </w:r>
      <w:proofErr w:type="spellStart"/>
      <w:r w:rsidRPr="00FB2B2D">
        <w:rPr>
          <w:rFonts w:ascii="Arial" w:hAnsi="Arial" w:cs="Arial"/>
          <w:sz w:val="20"/>
          <w:szCs w:val="20"/>
        </w:rPr>
        <w:t>þrýstipróf</w:t>
      </w:r>
      <w:proofErr w:type="spellEnd"/>
      <w:r w:rsidRPr="00FB2B2D">
        <w:rPr>
          <w:rFonts w:ascii="Arial" w:hAnsi="Arial" w:cs="Arial"/>
          <w:sz w:val="20"/>
          <w:szCs w:val="20"/>
        </w:rPr>
        <w:t xml:space="preserve">, suðupróf o.s.frv. Eftirlitsaðili ber ábyrgð á að prófanir séu framkvæmdar í samræmi við kröfur í útboðsgögnum  og sér um nauðsynlegar aðgerðir sem leiða af niðurstöðum prófana. Eftirlitsaðili skal upplýsa verkkaupa um fyrirhugaða framkvæmd prófana með a.m.k. þriggja daga fyrirvara. </w:t>
      </w:r>
    </w:p>
    <w:p w14:paraId="4D17DB4E"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Tryggir að niðurstöður mælinga og rannsókna uppfylli lágmarkskröfur sem gerðar eru í verk- og efnislýsingum útboðsverksins.</w:t>
      </w:r>
    </w:p>
    <w:p w14:paraId="2745197A"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Ber ábyrgð á að úttektir séu framkvæmdar samkvæmt útboðsgögnum og niðurstöður séu skráðar. Gerir reglulega öryggis- og umhverfisúttektir.</w:t>
      </w:r>
    </w:p>
    <w:p w14:paraId="20EF2481" w14:textId="08D12252"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Boðar til lokaúttekta</w:t>
      </w:r>
      <w:r w:rsidR="00D91478" w:rsidRPr="00FB2B2D">
        <w:rPr>
          <w:rFonts w:ascii="Arial" w:hAnsi="Arial" w:cs="Arial"/>
          <w:sz w:val="20"/>
          <w:szCs w:val="20"/>
        </w:rPr>
        <w:t>r</w:t>
      </w:r>
      <w:r w:rsidRPr="00FB2B2D">
        <w:rPr>
          <w:rFonts w:ascii="Arial" w:hAnsi="Arial" w:cs="Arial"/>
          <w:sz w:val="20"/>
          <w:szCs w:val="20"/>
        </w:rPr>
        <w:t>. Boðar til ábyrgðarúttektar ef eftir því er óskað.</w:t>
      </w:r>
    </w:p>
    <w:p w14:paraId="115831C6"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Gerir upp efnismál á framkvæmdatíma og í lok verks í samráði við verkkaupa og sér til þess að umframefni sé skilað.</w:t>
      </w:r>
    </w:p>
    <w:p w14:paraId="7F7A2249"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Leggur mat á aukaverk/viðbótarverk, kemur með tillögur að niðurstöðum og ber undir verkefnastjóra verkkaupa. Mikilvægt að samið sé jafnóðum um auka- og/eða viðbótarverk auk viðbótardaga í verki sem upp kunna að koma. Fá skal samþykki verkkaupa fyrir öllum auka- og/eða viðbótarverkum. Þeirra  skal getið í næstu verkfundargerð.</w:t>
      </w:r>
    </w:p>
    <w:p w14:paraId="0B8254EA" w14:textId="1B365975"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Ber ábyrgð á að breytingar sem verða á framkvæmdagögnum séu afhentar með formlegum hætti. Samþykktar breytingar á hönnun skulu bókast</w:t>
      </w:r>
      <w:r w:rsidR="003611CC" w:rsidRPr="00FB2B2D">
        <w:rPr>
          <w:rFonts w:ascii="Arial" w:hAnsi="Arial" w:cs="Arial"/>
          <w:sz w:val="20"/>
          <w:szCs w:val="20"/>
        </w:rPr>
        <w:t xml:space="preserve"> </w:t>
      </w:r>
      <w:r w:rsidRPr="00FB2B2D">
        <w:rPr>
          <w:rFonts w:ascii="Arial" w:hAnsi="Arial" w:cs="Arial"/>
          <w:sz w:val="20"/>
          <w:szCs w:val="20"/>
        </w:rPr>
        <w:t>í næstu verkfundargerð eftir breytingar.</w:t>
      </w:r>
    </w:p>
    <w:p w14:paraId="22005B5E"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 xml:space="preserve">Ber ábyrgð á innmælingum lagna ásamt mannvirkjum í samræmi við leiðbeiningar Veitna og ber saman við hönnunargögn áður en lagnir eru huldar skv. </w:t>
      </w:r>
      <w:hyperlink r:id="rId13" w:history="1">
        <w:r w:rsidRPr="00FB2B2D">
          <w:rPr>
            <w:rStyle w:val="Hyperlink"/>
            <w:rFonts w:ascii="Arial" w:hAnsi="Arial" w:cs="Arial"/>
            <w:sz w:val="20"/>
            <w:szCs w:val="20"/>
          </w:rPr>
          <w:t>LAV-115</w:t>
        </w:r>
      </w:hyperlink>
      <w:r w:rsidRPr="00FB2B2D">
        <w:rPr>
          <w:rStyle w:val="Hyperlink"/>
          <w:rFonts w:ascii="Arial" w:hAnsi="Arial" w:cs="Arial"/>
          <w:sz w:val="20"/>
          <w:szCs w:val="20"/>
        </w:rPr>
        <w:t>.</w:t>
      </w:r>
      <w:r w:rsidRPr="00FB2B2D">
        <w:rPr>
          <w:rFonts w:ascii="Arial" w:hAnsi="Arial" w:cs="Arial"/>
          <w:sz w:val="20"/>
          <w:szCs w:val="20"/>
        </w:rPr>
        <w:t xml:space="preserve"> Innfærslu bráðabirgðalagna skal sýna í </w:t>
      </w:r>
      <w:proofErr w:type="spellStart"/>
      <w:r w:rsidRPr="00FB2B2D">
        <w:rPr>
          <w:rFonts w:ascii="Arial" w:hAnsi="Arial" w:cs="Arial"/>
          <w:sz w:val="20"/>
          <w:szCs w:val="20"/>
        </w:rPr>
        <w:t>Lukor</w:t>
      </w:r>
      <w:proofErr w:type="spellEnd"/>
      <w:r w:rsidRPr="00FB2B2D">
        <w:rPr>
          <w:rFonts w:ascii="Arial" w:hAnsi="Arial" w:cs="Arial"/>
          <w:sz w:val="20"/>
          <w:szCs w:val="20"/>
        </w:rPr>
        <w:t xml:space="preserve"> og þær greinilega auðkenndar frá öðrum lögnum.</w:t>
      </w:r>
    </w:p>
    <w:p w14:paraId="02BDEE22"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Tryggir að verktaki lagfæri frávik.</w:t>
      </w:r>
    </w:p>
    <w:p w14:paraId="4B653EAE"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Yfirfer greiðslubeiðnir verktaka og staðfesta magntölur og einingaverð.</w:t>
      </w:r>
    </w:p>
    <w:p w14:paraId="06227920"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Skiptir verkkostnaði niður á miðla Veitna og samstarfsaðila og heldur yfirlit um greiðsluflæði í verkinu.</w:t>
      </w:r>
    </w:p>
    <w:p w14:paraId="738D77EB"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Gerir reglulega stöðumat og útkomuspá og upplýsir verkefnastjóra, einkum ef um mikil frávik er að ræða.</w:t>
      </w:r>
    </w:p>
    <w:p w14:paraId="153E7486"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Það starfsfólk sem tilnefnt er til eftirlits samkvæmt verksamningi skulu sinna því nema verkkaupi samþykki annað, t.d. þarf verkkaupi að samþykkja staðgengla fyrir sumarfrí o.s.frv.</w:t>
      </w:r>
    </w:p>
    <w:p w14:paraId="1808FFCA" w14:textId="77777777" w:rsidR="00BF072C" w:rsidRPr="00FB2B2D" w:rsidRDefault="00BF072C" w:rsidP="00BF072C">
      <w:pPr>
        <w:pStyle w:val="ListParagraph"/>
        <w:numPr>
          <w:ilvl w:val="0"/>
          <w:numId w:val="58"/>
        </w:numPr>
        <w:rPr>
          <w:rFonts w:ascii="Arial" w:hAnsi="Arial" w:cs="Arial"/>
          <w:sz w:val="20"/>
          <w:szCs w:val="20"/>
        </w:rPr>
      </w:pPr>
      <w:r w:rsidRPr="00FB2B2D">
        <w:rPr>
          <w:rFonts w:ascii="Arial" w:hAnsi="Arial" w:cs="Arial"/>
          <w:sz w:val="20"/>
          <w:szCs w:val="20"/>
        </w:rPr>
        <w:t>Gerir skilagrein að verki loknu innan 8 vikna frá lokaúttekt nema um annað sé samið.</w:t>
      </w:r>
    </w:p>
    <w:p w14:paraId="2C49AA52" w14:textId="77777777" w:rsidR="00BF072C" w:rsidRPr="00FB2B2D" w:rsidRDefault="00BF072C" w:rsidP="00BF072C">
      <w:pPr>
        <w:pStyle w:val="ListParagraph"/>
        <w:numPr>
          <w:ilvl w:val="0"/>
          <w:numId w:val="58"/>
        </w:numPr>
        <w:tabs>
          <w:tab w:val="left" w:pos="708"/>
          <w:tab w:val="center" w:pos="4153"/>
          <w:tab w:val="right" w:pos="8306"/>
        </w:tabs>
        <w:jc w:val="both"/>
        <w:rPr>
          <w:rFonts w:ascii="Arial" w:eastAsia="Arial" w:hAnsi="Arial" w:cs="Arial"/>
          <w:sz w:val="20"/>
          <w:szCs w:val="20"/>
        </w:rPr>
      </w:pPr>
      <w:r w:rsidRPr="00FB2B2D">
        <w:rPr>
          <w:rFonts w:ascii="Arial" w:eastAsia="Arial" w:hAnsi="Arial" w:cs="Arial"/>
          <w:sz w:val="20"/>
          <w:szCs w:val="20"/>
        </w:rPr>
        <w:t>Vistar gögn inn á skjalakerfi Veitna sé þess óskað.</w:t>
      </w:r>
    </w:p>
    <w:p w14:paraId="2117DFA3" w14:textId="77777777" w:rsidR="00BF072C" w:rsidRPr="00FB2B2D" w:rsidRDefault="00BF072C" w:rsidP="00BF072C">
      <w:pPr>
        <w:pStyle w:val="ListParagraph"/>
        <w:numPr>
          <w:ilvl w:val="0"/>
          <w:numId w:val="58"/>
        </w:numPr>
        <w:jc w:val="both"/>
        <w:rPr>
          <w:rFonts w:ascii="Arial" w:eastAsia="Arial" w:hAnsi="Arial" w:cs="Arial"/>
          <w:sz w:val="20"/>
          <w:szCs w:val="20"/>
        </w:rPr>
      </w:pPr>
      <w:r w:rsidRPr="00FB2B2D">
        <w:rPr>
          <w:rFonts w:ascii="Arial" w:eastAsia="Arial" w:hAnsi="Arial" w:cs="Arial"/>
          <w:sz w:val="20"/>
          <w:szCs w:val="20"/>
        </w:rPr>
        <w:t>Er til fyrirmyndar í öryggismálum.</w:t>
      </w:r>
    </w:p>
    <w:p w14:paraId="2BEB2D82" w14:textId="77777777" w:rsidR="00BF072C" w:rsidRPr="00FB2B2D" w:rsidRDefault="00BF072C" w:rsidP="00BF072C">
      <w:pPr>
        <w:pStyle w:val="ListParagraph"/>
        <w:numPr>
          <w:ilvl w:val="0"/>
          <w:numId w:val="58"/>
        </w:numPr>
        <w:spacing w:line="276" w:lineRule="auto"/>
        <w:rPr>
          <w:rFonts w:ascii="Arial" w:eastAsia="Arial" w:hAnsi="Arial" w:cs="Arial"/>
          <w:sz w:val="20"/>
          <w:szCs w:val="20"/>
        </w:rPr>
      </w:pPr>
      <w:r w:rsidRPr="00FB2B2D">
        <w:rPr>
          <w:rFonts w:ascii="Arial" w:eastAsia="Arial" w:hAnsi="Arial" w:cs="Arial"/>
          <w:sz w:val="20"/>
          <w:szCs w:val="20"/>
        </w:rPr>
        <w:t>Er fulltrúi Veitna út á við og sýnir háttvísi og þjónustulund í samskiptum við viðskiptavini fyrirtækisins.</w:t>
      </w:r>
    </w:p>
    <w:p w14:paraId="783D9E07" w14:textId="77777777" w:rsidR="00BF072C" w:rsidRPr="00FB2B2D" w:rsidRDefault="00BF072C" w:rsidP="00BF072C">
      <w:pPr>
        <w:rPr>
          <w:rFonts w:ascii="Arial" w:hAnsi="Arial" w:cs="Arial"/>
          <w:sz w:val="20"/>
        </w:rPr>
      </w:pPr>
      <w:r w:rsidRPr="00FB2B2D">
        <w:rPr>
          <w:rFonts w:ascii="Arial" w:hAnsi="Arial" w:cs="Arial"/>
          <w:sz w:val="20"/>
        </w:rPr>
        <w:br w:type="page"/>
      </w:r>
    </w:p>
    <w:p w14:paraId="6EE46F85" w14:textId="77777777" w:rsidR="00BF072C" w:rsidRPr="00FB2B2D" w:rsidRDefault="00BF072C" w:rsidP="00BF072C">
      <w:pPr>
        <w:rPr>
          <w:rFonts w:ascii="Arial" w:hAnsi="Arial" w:cs="Arial"/>
          <w:b/>
          <w:sz w:val="20"/>
          <w:u w:val="single"/>
        </w:rPr>
      </w:pPr>
    </w:p>
    <w:p w14:paraId="4C97409E" w14:textId="77777777" w:rsidR="00BF072C" w:rsidRPr="00FB2B2D" w:rsidRDefault="00BF072C" w:rsidP="00BF072C">
      <w:pPr>
        <w:pStyle w:val="1Aalkafli"/>
      </w:pPr>
      <w:r w:rsidRPr="00FB2B2D">
        <w:t>3. Framkvæmd</w:t>
      </w:r>
    </w:p>
    <w:p w14:paraId="6196DE9D" w14:textId="77777777" w:rsidR="00BF072C" w:rsidRPr="00FB2B2D" w:rsidRDefault="00BF072C" w:rsidP="00BF072C">
      <w:pPr>
        <w:pStyle w:val="11Undirkafli"/>
        <w:tabs>
          <w:tab w:val="left" w:pos="-2127"/>
        </w:tabs>
        <w:spacing w:line="220" w:lineRule="exact"/>
      </w:pPr>
      <w:r w:rsidRPr="00FB2B2D">
        <w:t>Umsjón á framkvæmdatíma</w:t>
      </w:r>
    </w:p>
    <w:p w14:paraId="73E7187B" w14:textId="77777777" w:rsidR="00BF072C" w:rsidRPr="00FB2B2D" w:rsidRDefault="00BF072C" w:rsidP="00BF072C">
      <w:pPr>
        <w:pStyle w:val="111Undirundirkafli"/>
        <w:spacing w:line="240" w:lineRule="auto"/>
      </w:pPr>
      <w:r w:rsidRPr="00FB2B2D">
        <w:t>Skipulag og undirbúningur</w:t>
      </w:r>
    </w:p>
    <w:p w14:paraId="03A312A9" w14:textId="77777777" w:rsidR="00BF072C" w:rsidRPr="00FB2B2D" w:rsidRDefault="00BF072C" w:rsidP="00BF072C">
      <w:pPr>
        <w:rPr>
          <w:rFonts w:ascii="Arial" w:hAnsi="Arial" w:cs="Arial"/>
          <w:sz w:val="20"/>
        </w:rPr>
      </w:pPr>
      <w:r w:rsidRPr="00FB2B2D">
        <w:rPr>
          <w:rFonts w:ascii="Arial" w:hAnsi="Arial" w:cs="Arial"/>
          <w:sz w:val="20"/>
        </w:rPr>
        <w:t>Verkefnisstjóri í samráði við eftirlitsaðila skipuleggur fyrirkomulag verkfunda og skilgreinir póstlista fundargerða og aðgengi að verkefnavef. Verkefnastjóri og eftirlitsaðili yfirfara hlutverkaskiptingu og kynna sér gögn skv. þessari verklagsreglu (</w:t>
      </w:r>
      <w:hyperlink r:id="rId14" w:history="1">
        <w:r w:rsidRPr="00FB2B2D">
          <w:rPr>
            <w:rStyle w:val="Hyperlink"/>
            <w:rFonts w:ascii="Arial" w:hAnsi="Arial" w:cs="Arial"/>
            <w:sz w:val="20"/>
          </w:rPr>
          <w:t>VRV-710</w:t>
        </w:r>
      </w:hyperlink>
      <w:r w:rsidRPr="00FB2B2D">
        <w:rPr>
          <w:rFonts w:ascii="Arial" w:hAnsi="Arial" w:cs="Arial"/>
          <w:sz w:val="20"/>
        </w:rPr>
        <w:t>).</w:t>
      </w:r>
    </w:p>
    <w:p w14:paraId="220F8722" w14:textId="77777777" w:rsidR="00BF072C" w:rsidRPr="00FB2B2D" w:rsidRDefault="00BF072C" w:rsidP="00BF072C">
      <w:pPr>
        <w:rPr>
          <w:rFonts w:ascii="Arial" w:hAnsi="Arial" w:cs="Arial"/>
          <w:sz w:val="20"/>
        </w:rPr>
      </w:pPr>
    </w:p>
    <w:p w14:paraId="48BFDD7F" w14:textId="77777777" w:rsidR="00BF072C" w:rsidRPr="00FB2B2D" w:rsidRDefault="00BF072C" w:rsidP="00BF072C">
      <w:pPr>
        <w:pStyle w:val="111Undirundirkafli"/>
        <w:spacing w:line="240" w:lineRule="auto"/>
      </w:pPr>
      <w:r w:rsidRPr="00FB2B2D">
        <w:t>Verkfundir og framvinda verks</w:t>
      </w:r>
    </w:p>
    <w:p w14:paraId="03A1292E" w14:textId="77777777" w:rsidR="00BF072C" w:rsidRPr="00FB2B2D" w:rsidRDefault="00BF072C" w:rsidP="00BF072C">
      <w:pPr>
        <w:pStyle w:val="texti0"/>
        <w:spacing w:after="0" w:line="240" w:lineRule="auto"/>
        <w:jc w:val="left"/>
        <w:rPr>
          <w:rFonts w:ascii="Arial" w:hAnsi="Arial" w:cs="Arial"/>
          <w:sz w:val="20"/>
        </w:rPr>
      </w:pPr>
      <w:r w:rsidRPr="00FB2B2D">
        <w:rPr>
          <w:rFonts w:ascii="Arial" w:hAnsi="Arial" w:cs="Arial"/>
          <w:sz w:val="20"/>
        </w:rPr>
        <w:t xml:space="preserve">Eftirlitsaðili boðar í upphafi framkvæmdar til fyrsta verkfundar (ræsfundar) með verktaka. Á ræsfundi er farið yfir öryggismál ásamt áhættugreiningu verks, verkáætlun, framkvæmd verktakamats og skipulag eftirlits. Á öðrum verkfundi skilar verktaki </w:t>
      </w:r>
      <w:proofErr w:type="spellStart"/>
      <w:r w:rsidRPr="00FB2B2D">
        <w:rPr>
          <w:rFonts w:ascii="Arial" w:hAnsi="Arial" w:cs="Arial"/>
          <w:sz w:val="20"/>
        </w:rPr>
        <w:t>útfylltum</w:t>
      </w:r>
      <w:proofErr w:type="spellEnd"/>
      <w:r w:rsidRPr="00FB2B2D">
        <w:rPr>
          <w:rFonts w:ascii="Arial" w:hAnsi="Arial" w:cs="Arial"/>
          <w:sz w:val="20"/>
        </w:rPr>
        <w:t xml:space="preserve"> gögnum vegna öryggismála, m.a. </w:t>
      </w:r>
      <w:hyperlink r:id="rId15" w:history="1">
        <w:r w:rsidRPr="00FB2B2D">
          <w:rPr>
            <w:rStyle w:val="Hyperlink"/>
            <w:rFonts w:ascii="Arial" w:hAnsi="Arial" w:cs="Arial"/>
            <w:sz w:val="20"/>
          </w:rPr>
          <w:t>EBV-760</w:t>
        </w:r>
      </w:hyperlink>
      <w:r w:rsidRPr="00FB2B2D">
        <w:rPr>
          <w:rFonts w:ascii="Arial" w:hAnsi="Arial" w:cs="Arial"/>
          <w:sz w:val="20"/>
        </w:rPr>
        <w:t xml:space="preserve">. </w:t>
      </w:r>
    </w:p>
    <w:p w14:paraId="58B58D98" w14:textId="77777777" w:rsidR="00BF072C" w:rsidRPr="00FB2B2D" w:rsidRDefault="00BF072C" w:rsidP="00BF072C">
      <w:pPr>
        <w:rPr>
          <w:rFonts w:ascii="Arial" w:hAnsi="Arial" w:cs="Arial"/>
          <w:sz w:val="20"/>
        </w:rPr>
      </w:pPr>
    </w:p>
    <w:p w14:paraId="4805EFC9" w14:textId="77777777" w:rsidR="00BF072C" w:rsidRPr="00FB2B2D" w:rsidRDefault="00BF072C" w:rsidP="00BF072C">
      <w:pPr>
        <w:rPr>
          <w:rFonts w:ascii="Arial" w:hAnsi="Arial" w:cs="Arial"/>
          <w:sz w:val="20"/>
        </w:rPr>
      </w:pPr>
      <w:r w:rsidRPr="00FB2B2D">
        <w:rPr>
          <w:rFonts w:ascii="Arial" w:hAnsi="Arial" w:cs="Arial"/>
          <w:sz w:val="20"/>
        </w:rPr>
        <w:t xml:space="preserve">Eftirlitsaðili sér til þess að breytingar á teikningum berist verktaka eins fljótt og hægt er og að breytingar séu bókaðar í næstu verkfundargerð. Hann sér einnig um að samþykktar breytingar á hönnun á verkstað berist verkefnastjóra og séu vistaðar á Verkefnavef. Stærri breytingar skal ávallt bera undir verkefnisstjóra. </w:t>
      </w:r>
    </w:p>
    <w:p w14:paraId="26CCDD9E" w14:textId="77777777" w:rsidR="00BF072C" w:rsidRPr="00FB2B2D" w:rsidRDefault="00BF072C" w:rsidP="00BF072C">
      <w:pPr>
        <w:pStyle w:val="texti0"/>
        <w:spacing w:after="0" w:line="240" w:lineRule="auto"/>
        <w:jc w:val="left"/>
        <w:rPr>
          <w:rFonts w:ascii="Arial" w:hAnsi="Arial" w:cs="Arial"/>
          <w:sz w:val="20"/>
        </w:rPr>
      </w:pPr>
    </w:p>
    <w:p w14:paraId="1C5EC9F2" w14:textId="77777777" w:rsidR="00BF072C" w:rsidRPr="00FB2B2D" w:rsidRDefault="00BF072C" w:rsidP="00BF072C">
      <w:pPr>
        <w:pStyle w:val="111Undirundirkafli"/>
        <w:spacing w:line="240" w:lineRule="auto"/>
      </w:pPr>
      <w:r w:rsidRPr="00FB2B2D">
        <w:t>Eftirlit</w:t>
      </w:r>
    </w:p>
    <w:p w14:paraId="7B7610B1" w14:textId="77777777" w:rsidR="00BF072C" w:rsidRPr="00FB2B2D" w:rsidRDefault="00BF072C" w:rsidP="00BF072C">
      <w:pPr>
        <w:rPr>
          <w:rFonts w:ascii="Arial" w:hAnsi="Arial" w:cs="Arial"/>
          <w:sz w:val="20"/>
        </w:rPr>
      </w:pPr>
      <w:r w:rsidRPr="00FB2B2D">
        <w:rPr>
          <w:rFonts w:ascii="Arial" w:hAnsi="Arial" w:cs="Arial"/>
          <w:sz w:val="20"/>
        </w:rPr>
        <w:t xml:space="preserve">Eftirlitsaðilar sinna öryggiseftirliti í samræmi við útboðsgögn og kröfur Veitna þar að lútandi. </w:t>
      </w:r>
    </w:p>
    <w:p w14:paraId="7B6B56F3" w14:textId="77777777" w:rsidR="00BF072C" w:rsidRPr="00FB2B2D" w:rsidRDefault="00BF072C" w:rsidP="00BF072C">
      <w:pPr>
        <w:rPr>
          <w:rFonts w:ascii="Arial" w:hAnsi="Arial" w:cs="Arial"/>
          <w:sz w:val="20"/>
        </w:rPr>
      </w:pPr>
      <w:r w:rsidRPr="00FB2B2D">
        <w:rPr>
          <w:rFonts w:ascii="Arial" w:hAnsi="Arial" w:cs="Arial"/>
          <w:sz w:val="20"/>
        </w:rPr>
        <w:t>Eftirlitsaðili skal taka öll frávik til umræðu á verkfundum og bóka í verkfundargerðir.</w:t>
      </w:r>
    </w:p>
    <w:p w14:paraId="5FF3A3D5" w14:textId="77777777" w:rsidR="00BF072C" w:rsidRPr="00FB2B2D" w:rsidRDefault="00BF072C" w:rsidP="00BF072C">
      <w:pPr>
        <w:rPr>
          <w:rFonts w:ascii="Arial" w:hAnsi="Arial" w:cs="Arial"/>
          <w:sz w:val="20"/>
        </w:rPr>
      </w:pPr>
    </w:p>
    <w:p w14:paraId="20E11073" w14:textId="77777777" w:rsidR="00BF072C" w:rsidRPr="00FB2B2D" w:rsidRDefault="00BF072C" w:rsidP="00BF072C">
      <w:pPr>
        <w:pStyle w:val="texti0"/>
        <w:spacing w:after="0" w:line="240" w:lineRule="auto"/>
        <w:jc w:val="left"/>
        <w:rPr>
          <w:rFonts w:ascii="Arial" w:hAnsi="Arial" w:cs="Arial"/>
          <w:sz w:val="20"/>
        </w:rPr>
      </w:pPr>
      <w:r w:rsidRPr="00FB2B2D">
        <w:rPr>
          <w:rFonts w:ascii="Arial" w:hAnsi="Arial" w:cs="Arial"/>
          <w:sz w:val="20"/>
        </w:rPr>
        <w:t>Verktaki tilkynnir eftirlitsaðila þegar tilteknum verkáfanga er náð og kallar eftir úttekt. . Úttektir skulu vistaðar á verkefnavef.</w:t>
      </w:r>
    </w:p>
    <w:p w14:paraId="7540DF18" w14:textId="77777777" w:rsidR="00BF072C" w:rsidRPr="00FB2B2D" w:rsidRDefault="00BF072C" w:rsidP="00BF072C">
      <w:pPr>
        <w:rPr>
          <w:rFonts w:ascii="Arial" w:hAnsi="Arial" w:cs="Arial"/>
          <w:sz w:val="20"/>
        </w:rPr>
      </w:pPr>
    </w:p>
    <w:p w14:paraId="54BB9B52" w14:textId="77777777" w:rsidR="00BF072C" w:rsidRPr="00FB2B2D" w:rsidRDefault="00BF072C" w:rsidP="00BF072C">
      <w:pPr>
        <w:keepNext/>
        <w:keepLines/>
        <w:rPr>
          <w:rFonts w:ascii="Arial" w:hAnsi="Arial" w:cs="Arial"/>
          <w:i/>
          <w:iCs/>
          <w:sz w:val="20"/>
        </w:rPr>
      </w:pPr>
      <w:r w:rsidRPr="00FB2B2D">
        <w:rPr>
          <w:rFonts w:ascii="Arial" w:hAnsi="Arial" w:cs="Arial"/>
          <w:i/>
          <w:iCs/>
          <w:sz w:val="20"/>
        </w:rPr>
        <w:t>Jarðvinnuþáttur 1: Grafa skurð, sanda/slétta og ganga frá undirlagi.</w:t>
      </w:r>
    </w:p>
    <w:p w14:paraId="3C427F84" w14:textId="77777777" w:rsidR="00BF072C" w:rsidRPr="00FB2B2D" w:rsidRDefault="00BF072C" w:rsidP="00BF072C">
      <w:pPr>
        <w:rPr>
          <w:rFonts w:ascii="Arial" w:hAnsi="Arial" w:cs="Arial"/>
          <w:sz w:val="20"/>
        </w:rPr>
      </w:pPr>
      <w:r w:rsidRPr="00FB2B2D">
        <w:rPr>
          <w:rFonts w:ascii="Arial" w:hAnsi="Arial" w:cs="Arial"/>
          <w:sz w:val="20"/>
        </w:rPr>
        <w:t xml:space="preserve">Eftirlitsaðili tekur út jarðvinnuþátt 1. Skoða þarf m.a. fláa, skurðbreidd, grjóthreinsun, skurðbakka, </w:t>
      </w:r>
      <w:proofErr w:type="spellStart"/>
      <w:r w:rsidRPr="00FB2B2D">
        <w:rPr>
          <w:rFonts w:ascii="Arial" w:hAnsi="Arial" w:cs="Arial"/>
          <w:sz w:val="20"/>
        </w:rPr>
        <w:t>söndun</w:t>
      </w:r>
      <w:proofErr w:type="spellEnd"/>
      <w:r w:rsidRPr="00FB2B2D">
        <w:rPr>
          <w:rFonts w:ascii="Arial" w:hAnsi="Arial" w:cs="Arial"/>
          <w:sz w:val="20"/>
        </w:rPr>
        <w:t xml:space="preserve"> og þjöppun skv. gögnum. Að þeirri úttekt lokinni tilkynnir eftirlitsaðili verktaka að leggja megi lagnir samkvæmt  hönnun og verkáætlun.</w:t>
      </w:r>
    </w:p>
    <w:p w14:paraId="5E22C5EA" w14:textId="77777777" w:rsidR="00BF072C" w:rsidRPr="00FB2B2D" w:rsidRDefault="00BF072C" w:rsidP="00BF072C">
      <w:pPr>
        <w:rPr>
          <w:rFonts w:ascii="Arial" w:hAnsi="Arial" w:cs="Arial"/>
          <w:sz w:val="20"/>
        </w:rPr>
      </w:pPr>
    </w:p>
    <w:p w14:paraId="770F8F7A" w14:textId="77777777" w:rsidR="00BF072C" w:rsidRPr="00FB2B2D" w:rsidRDefault="00BF072C" w:rsidP="00BF072C">
      <w:pPr>
        <w:keepNext/>
        <w:keepLines/>
        <w:rPr>
          <w:rFonts w:ascii="Arial" w:hAnsi="Arial" w:cs="Arial"/>
          <w:i/>
          <w:sz w:val="20"/>
        </w:rPr>
      </w:pPr>
      <w:r w:rsidRPr="00FB2B2D">
        <w:rPr>
          <w:rFonts w:ascii="Arial" w:hAnsi="Arial" w:cs="Arial"/>
          <w:i/>
          <w:sz w:val="20"/>
        </w:rPr>
        <w:t>Frágangur lagna.</w:t>
      </w:r>
    </w:p>
    <w:p w14:paraId="2B00239F" w14:textId="77777777" w:rsidR="00BF072C" w:rsidRPr="00FB2B2D" w:rsidRDefault="00BF072C" w:rsidP="00BF072C">
      <w:pPr>
        <w:rPr>
          <w:rFonts w:ascii="Arial" w:hAnsi="Arial" w:cs="Arial"/>
          <w:sz w:val="20"/>
        </w:rPr>
      </w:pPr>
    </w:p>
    <w:p w14:paraId="3F635E9B" w14:textId="68696009" w:rsidR="00BF072C" w:rsidRPr="00FB2B2D" w:rsidRDefault="00BF072C" w:rsidP="00BF072C">
      <w:pPr>
        <w:rPr>
          <w:rFonts w:ascii="Arial" w:hAnsi="Arial" w:cs="Arial"/>
          <w:sz w:val="20"/>
        </w:rPr>
      </w:pPr>
      <w:r w:rsidRPr="00FB2B2D">
        <w:rPr>
          <w:rFonts w:ascii="Arial" w:hAnsi="Arial" w:cs="Arial"/>
          <w:sz w:val="20"/>
        </w:rPr>
        <w:t>Eftirlitsaðili ber ábyrgð á að þrýsti</w:t>
      </w:r>
      <w:r w:rsidR="009C45B7" w:rsidRPr="00FB2B2D">
        <w:rPr>
          <w:rFonts w:ascii="Arial" w:hAnsi="Arial" w:cs="Arial"/>
          <w:sz w:val="20"/>
        </w:rPr>
        <w:t>- og leka</w:t>
      </w:r>
      <w:r w:rsidRPr="00FB2B2D">
        <w:rPr>
          <w:rFonts w:ascii="Arial" w:hAnsi="Arial" w:cs="Arial"/>
          <w:sz w:val="20"/>
        </w:rPr>
        <w:t>próf</w:t>
      </w:r>
      <w:r w:rsidR="009C45B7" w:rsidRPr="00FB2B2D">
        <w:rPr>
          <w:rFonts w:ascii="Arial" w:hAnsi="Arial" w:cs="Arial"/>
          <w:sz w:val="20"/>
        </w:rPr>
        <w:t>anir</w:t>
      </w:r>
      <w:r w:rsidRPr="00FB2B2D">
        <w:rPr>
          <w:rFonts w:ascii="Arial" w:hAnsi="Arial" w:cs="Arial"/>
          <w:sz w:val="20"/>
        </w:rPr>
        <w:t xml:space="preserve"> </w:t>
      </w:r>
      <w:r w:rsidR="009C45B7" w:rsidRPr="00FB2B2D">
        <w:rPr>
          <w:rFonts w:ascii="Arial" w:hAnsi="Arial" w:cs="Arial"/>
          <w:sz w:val="20"/>
        </w:rPr>
        <w:t xml:space="preserve">á lögnum, </w:t>
      </w:r>
      <w:r w:rsidRPr="00FB2B2D">
        <w:rPr>
          <w:rFonts w:ascii="Arial" w:hAnsi="Arial" w:cs="Arial"/>
          <w:sz w:val="20"/>
        </w:rPr>
        <w:t xml:space="preserve">úttektir á strengjum </w:t>
      </w:r>
      <w:r w:rsidR="009C45B7" w:rsidRPr="00FB2B2D">
        <w:rPr>
          <w:rFonts w:ascii="Arial" w:hAnsi="Arial" w:cs="Arial"/>
          <w:sz w:val="20"/>
        </w:rPr>
        <w:t xml:space="preserve">og aðrar prófanir </w:t>
      </w:r>
      <w:r w:rsidRPr="00FB2B2D">
        <w:rPr>
          <w:rFonts w:ascii="Arial" w:hAnsi="Arial" w:cs="Arial"/>
          <w:sz w:val="20"/>
        </w:rPr>
        <w:t xml:space="preserve">séu í samræmi við útboðsgögn. </w:t>
      </w:r>
    </w:p>
    <w:p w14:paraId="623143F6" w14:textId="77777777" w:rsidR="00BF072C" w:rsidRPr="00FB2B2D" w:rsidRDefault="00BF072C" w:rsidP="00BF072C">
      <w:pPr>
        <w:rPr>
          <w:rFonts w:ascii="Arial" w:hAnsi="Arial" w:cs="Arial"/>
          <w:sz w:val="20"/>
        </w:rPr>
      </w:pPr>
    </w:p>
    <w:p w14:paraId="1709248A" w14:textId="336BFC81" w:rsidR="00BF072C" w:rsidRPr="00FB2B2D" w:rsidRDefault="00BF072C" w:rsidP="00BF072C">
      <w:pPr>
        <w:rPr>
          <w:rFonts w:ascii="Arial" w:hAnsi="Arial" w:cs="Arial"/>
          <w:sz w:val="20"/>
        </w:rPr>
      </w:pPr>
      <w:r w:rsidRPr="00FB2B2D">
        <w:rPr>
          <w:rFonts w:ascii="Arial" w:hAnsi="Arial" w:cs="Arial"/>
          <w:sz w:val="20"/>
        </w:rPr>
        <w:t>Eftirlitsaðili skal fá tækifæri til að vera viðstaddur myndun fráveitulagna og skal hann fá myndbandsupptökur til yfirferðar. Eftirlitsaðili skal í framhaldinu afhenda verkkaupa myndbandsupptökurnar til yfirferðar</w:t>
      </w:r>
      <w:r w:rsidR="00D91478" w:rsidRPr="00FB2B2D">
        <w:rPr>
          <w:rFonts w:ascii="Arial" w:hAnsi="Arial" w:cs="Arial"/>
          <w:sz w:val="20"/>
        </w:rPr>
        <w:t xml:space="preserve"> </w:t>
      </w:r>
      <w:r w:rsidRPr="00FB2B2D">
        <w:rPr>
          <w:rFonts w:ascii="Arial" w:hAnsi="Arial" w:cs="Arial"/>
          <w:sz w:val="20"/>
        </w:rPr>
        <w:t>í samræmi við útboðsgögn.</w:t>
      </w:r>
    </w:p>
    <w:p w14:paraId="54CB7263" w14:textId="77777777" w:rsidR="00BF072C" w:rsidRPr="00FB2B2D" w:rsidRDefault="00BF072C" w:rsidP="00BF072C">
      <w:pPr>
        <w:rPr>
          <w:rFonts w:ascii="Arial" w:hAnsi="Arial" w:cs="Arial"/>
          <w:sz w:val="20"/>
        </w:rPr>
      </w:pPr>
    </w:p>
    <w:p w14:paraId="1BF018E8" w14:textId="77777777" w:rsidR="00BF072C" w:rsidRPr="00FB2B2D" w:rsidRDefault="00BF072C" w:rsidP="00BF072C">
      <w:pPr>
        <w:keepNext/>
        <w:keepLines/>
        <w:rPr>
          <w:rFonts w:ascii="Arial" w:hAnsi="Arial" w:cs="Arial"/>
          <w:i/>
          <w:sz w:val="20"/>
        </w:rPr>
      </w:pPr>
      <w:r w:rsidRPr="00FB2B2D">
        <w:rPr>
          <w:rFonts w:ascii="Arial" w:hAnsi="Arial" w:cs="Arial"/>
          <w:i/>
          <w:sz w:val="20"/>
        </w:rPr>
        <w:t>Vinna nálægt háspennuvirkjum.</w:t>
      </w:r>
    </w:p>
    <w:p w14:paraId="64F8470F" w14:textId="77777777" w:rsidR="00BF072C" w:rsidRPr="00FB2B2D" w:rsidRDefault="00BF072C" w:rsidP="00BF072C">
      <w:pPr>
        <w:rPr>
          <w:rFonts w:ascii="Arial" w:hAnsi="Arial" w:cs="Arial"/>
          <w:sz w:val="20"/>
        </w:rPr>
      </w:pPr>
      <w:r w:rsidRPr="00FB2B2D">
        <w:rPr>
          <w:rFonts w:ascii="Arial" w:hAnsi="Arial" w:cs="Arial"/>
          <w:sz w:val="20"/>
        </w:rPr>
        <w:t xml:space="preserve">Eftirlitsaðili setur sig í samband við verkefnastjóra ef vinna þarf í nálægð háspennuvirkja. Verklaginu er lýst í leiðbeiningaskjali </w:t>
      </w:r>
      <w:hyperlink r:id="rId16" w:history="1">
        <w:r w:rsidRPr="00FB2B2D">
          <w:rPr>
            <w:rStyle w:val="Hyperlink"/>
            <w:rFonts w:ascii="Arial" w:hAnsi="Arial" w:cs="Arial"/>
            <w:sz w:val="20"/>
          </w:rPr>
          <w:t>LBV-201</w:t>
        </w:r>
      </w:hyperlink>
      <w:r w:rsidRPr="00FB2B2D">
        <w:rPr>
          <w:rFonts w:ascii="Arial" w:hAnsi="Arial" w:cs="Arial"/>
          <w:sz w:val="20"/>
        </w:rPr>
        <w:t>.</w:t>
      </w:r>
    </w:p>
    <w:p w14:paraId="23CAEEEE" w14:textId="77777777" w:rsidR="00BF072C" w:rsidRPr="00FB2B2D" w:rsidRDefault="00BF072C" w:rsidP="00BF072C">
      <w:pPr>
        <w:rPr>
          <w:rFonts w:ascii="Arial" w:hAnsi="Arial" w:cs="Arial"/>
          <w:sz w:val="20"/>
        </w:rPr>
      </w:pPr>
    </w:p>
    <w:p w14:paraId="3B3CEA31" w14:textId="77777777" w:rsidR="00BF072C" w:rsidRPr="00FB2B2D" w:rsidRDefault="00BF072C" w:rsidP="00BF072C">
      <w:pPr>
        <w:keepNext/>
        <w:keepLines/>
        <w:rPr>
          <w:rFonts w:ascii="Arial" w:hAnsi="Arial" w:cs="Arial"/>
          <w:i/>
          <w:sz w:val="20"/>
        </w:rPr>
      </w:pPr>
      <w:r w:rsidRPr="00FB2B2D">
        <w:rPr>
          <w:rFonts w:ascii="Arial" w:hAnsi="Arial" w:cs="Arial"/>
          <w:i/>
          <w:sz w:val="20"/>
        </w:rPr>
        <w:t>Tengingar við lifandi kerfi.</w:t>
      </w:r>
    </w:p>
    <w:p w14:paraId="2AF12973" w14:textId="77777777" w:rsidR="00BF072C" w:rsidRPr="00FB2B2D" w:rsidRDefault="00BF072C" w:rsidP="00BF072C">
      <w:pPr>
        <w:keepNext/>
        <w:keepLines/>
        <w:rPr>
          <w:rFonts w:ascii="Arial" w:hAnsi="Arial" w:cs="Arial"/>
          <w:sz w:val="20"/>
        </w:rPr>
      </w:pPr>
      <w:r w:rsidRPr="00FB2B2D">
        <w:rPr>
          <w:rFonts w:ascii="Arial" w:hAnsi="Arial" w:cs="Arial"/>
          <w:sz w:val="20"/>
        </w:rPr>
        <w:t>Eftirlitsaðili setur sig í samband við verkefnastjóra varðandi tengingar við lifandi kerfi. Verkefnisstjóri kemur nauðsynlegu ferli í gang með aðgerðarstjórum þar sem það á við (</w:t>
      </w:r>
      <w:hyperlink r:id="rId17" w:history="1">
        <w:r w:rsidRPr="00FB2B2D">
          <w:rPr>
            <w:rStyle w:val="Hyperlink"/>
            <w:rFonts w:ascii="Arial" w:hAnsi="Arial" w:cs="Arial"/>
            <w:sz w:val="20"/>
          </w:rPr>
          <w:t>LBV-240</w:t>
        </w:r>
      </w:hyperlink>
      <w:r w:rsidRPr="00FB2B2D">
        <w:rPr>
          <w:rFonts w:ascii="Arial" w:hAnsi="Arial" w:cs="Arial"/>
          <w:sz w:val="20"/>
        </w:rPr>
        <w:t xml:space="preserve">, </w:t>
      </w:r>
      <w:hyperlink r:id="rId18">
        <w:r w:rsidRPr="00FB2B2D">
          <w:rPr>
            <w:rStyle w:val="Hyperlink"/>
            <w:rFonts w:ascii="Arial" w:hAnsi="Arial" w:cs="Arial"/>
            <w:sz w:val="20"/>
          </w:rPr>
          <w:t>LBJ-130</w:t>
        </w:r>
      </w:hyperlink>
      <w:r w:rsidRPr="00FB2B2D">
        <w:rPr>
          <w:rFonts w:ascii="Arial" w:hAnsi="Arial" w:cs="Arial"/>
          <w:sz w:val="20"/>
        </w:rPr>
        <w:t xml:space="preserve">). </w:t>
      </w:r>
    </w:p>
    <w:p w14:paraId="00CFFDD8" w14:textId="77777777" w:rsidR="00BF072C" w:rsidRPr="00FB2B2D" w:rsidRDefault="00BF072C" w:rsidP="00BF072C">
      <w:pPr>
        <w:rPr>
          <w:rFonts w:ascii="Arial" w:hAnsi="Arial" w:cs="Arial"/>
          <w:sz w:val="20"/>
        </w:rPr>
      </w:pPr>
    </w:p>
    <w:p w14:paraId="4649EB82" w14:textId="77777777" w:rsidR="00BF072C" w:rsidRPr="00FB2B2D" w:rsidRDefault="00BF072C" w:rsidP="00BF072C">
      <w:pPr>
        <w:rPr>
          <w:rFonts w:ascii="Arial" w:hAnsi="Arial" w:cs="Arial"/>
          <w:i/>
          <w:iCs/>
          <w:sz w:val="20"/>
        </w:rPr>
      </w:pPr>
      <w:r w:rsidRPr="00FB2B2D">
        <w:rPr>
          <w:rFonts w:ascii="Arial" w:hAnsi="Arial" w:cs="Arial"/>
          <w:i/>
          <w:iCs/>
          <w:sz w:val="20"/>
        </w:rPr>
        <w:t xml:space="preserve">Innmælingar og jarðvinnuþáttur 2: </w:t>
      </w:r>
      <w:proofErr w:type="spellStart"/>
      <w:r w:rsidRPr="00FB2B2D">
        <w:rPr>
          <w:rFonts w:ascii="Arial" w:hAnsi="Arial" w:cs="Arial"/>
          <w:i/>
          <w:iCs/>
          <w:sz w:val="20"/>
        </w:rPr>
        <w:t>yfirsöndun</w:t>
      </w:r>
      <w:proofErr w:type="spellEnd"/>
      <w:r w:rsidRPr="00FB2B2D">
        <w:rPr>
          <w:rFonts w:ascii="Arial" w:hAnsi="Arial" w:cs="Arial"/>
          <w:i/>
          <w:iCs/>
          <w:sz w:val="20"/>
        </w:rPr>
        <w:t xml:space="preserve"> og lagning aðvörunarborða.</w:t>
      </w:r>
    </w:p>
    <w:p w14:paraId="1CDCC23B" w14:textId="77777777" w:rsidR="00BF072C" w:rsidRPr="00FB2B2D" w:rsidRDefault="00BF072C" w:rsidP="00BF072C">
      <w:pPr>
        <w:autoSpaceDE w:val="0"/>
        <w:autoSpaceDN w:val="0"/>
        <w:adjustRightInd w:val="0"/>
        <w:rPr>
          <w:rFonts w:ascii="Arial" w:hAnsi="Arial" w:cs="Arial"/>
          <w:sz w:val="20"/>
        </w:rPr>
      </w:pPr>
      <w:r w:rsidRPr="00FB2B2D">
        <w:rPr>
          <w:rFonts w:ascii="Arial" w:hAnsi="Arial" w:cs="Arial"/>
          <w:sz w:val="20"/>
        </w:rPr>
        <w:t xml:space="preserve">Eftirlitsaðili skal annast allar nauðsynlegar innmælingar til að sannreyna legu bæði í plani og hæð. Hann skal afla sér upplýsinga um fastmerki og hæðarmerki á svæðinu hjá viðkomandi sveitarfélagi. Eftirlitsaðili skal einnig ábyrgjast að framkvæmd innmælinga á lagnakerfi Veitna sé í samræmi við innmælingaleiðbeiningar í </w:t>
      </w:r>
      <w:hyperlink r:id="rId19">
        <w:r w:rsidRPr="00FB2B2D">
          <w:rPr>
            <w:rStyle w:val="Hyperlink"/>
            <w:rFonts w:ascii="Arial" w:hAnsi="Arial" w:cs="Arial"/>
            <w:sz w:val="20"/>
          </w:rPr>
          <w:t>LAV-115</w:t>
        </w:r>
      </w:hyperlink>
      <w:r w:rsidRPr="00FB2B2D">
        <w:rPr>
          <w:rFonts w:ascii="Arial" w:hAnsi="Arial" w:cs="Arial"/>
          <w:sz w:val="20"/>
        </w:rPr>
        <w:t>.</w:t>
      </w:r>
    </w:p>
    <w:p w14:paraId="5C1414DE" w14:textId="77777777" w:rsidR="00BF072C" w:rsidRPr="00FB2B2D" w:rsidRDefault="00BF072C" w:rsidP="00BF072C">
      <w:pPr>
        <w:autoSpaceDE w:val="0"/>
        <w:autoSpaceDN w:val="0"/>
        <w:adjustRightInd w:val="0"/>
        <w:rPr>
          <w:rFonts w:ascii="Arial" w:hAnsi="Arial" w:cs="Arial"/>
          <w:sz w:val="20"/>
          <w:lang w:eastAsia="en-GB"/>
        </w:rPr>
      </w:pPr>
    </w:p>
    <w:p w14:paraId="097174C6" w14:textId="77777777" w:rsidR="00BF072C" w:rsidRPr="00FB2B2D" w:rsidRDefault="00BF072C" w:rsidP="00BF072C">
      <w:pPr>
        <w:autoSpaceDE w:val="0"/>
        <w:autoSpaceDN w:val="0"/>
        <w:adjustRightInd w:val="0"/>
        <w:rPr>
          <w:rFonts w:ascii="Arial" w:hAnsi="Arial" w:cs="Arial"/>
          <w:sz w:val="20"/>
        </w:rPr>
      </w:pPr>
      <w:r w:rsidRPr="00FB2B2D">
        <w:rPr>
          <w:rFonts w:ascii="Arial" w:hAnsi="Arial" w:cs="Arial"/>
          <w:sz w:val="20"/>
        </w:rPr>
        <w:t xml:space="preserve">Eftirlitsaðili heldur utan um allar hönnunarbreytingar frá útboðsgögnum og skilar þeim upplýsingum ásamt viðkomandi mæligögnum, reyndargögnum, og innmælingum á netfangið </w:t>
      </w:r>
      <w:hyperlink r:id="rId20" w:history="1">
        <w:r w:rsidRPr="00FB2B2D">
          <w:rPr>
            <w:rStyle w:val="Hyperlink"/>
            <w:rFonts w:ascii="Arial" w:hAnsi="Arial" w:cs="Arial"/>
            <w:sz w:val="20"/>
          </w:rPr>
          <w:t>innmaelingar@or.is</w:t>
        </w:r>
      </w:hyperlink>
      <w:r w:rsidRPr="00FB2B2D">
        <w:rPr>
          <w:rFonts w:ascii="Arial" w:hAnsi="Arial" w:cs="Arial"/>
          <w:sz w:val="20"/>
        </w:rPr>
        <w:t xml:space="preserve"> og til verkefnisstjóra. Eftirlitsaðili staðfestir að lega lagna sé í samræmi við gildandi teikningar. </w:t>
      </w:r>
    </w:p>
    <w:p w14:paraId="60998786" w14:textId="77777777" w:rsidR="00BF072C" w:rsidRPr="00FB2B2D" w:rsidRDefault="00BF072C" w:rsidP="00BF072C">
      <w:pPr>
        <w:autoSpaceDE w:val="0"/>
        <w:autoSpaceDN w:val="0"/>
        <w:adjustRightInd w:val="0"/>
        <w:rPr>
          <w:rFonts w:ascii="Arial" w:hAnsi="Arial" w:cs="Arial"/>
          <w:sz w:val="20"/>
        </w:rPr>
      </w:pPr>
    </w:p>
    <w:p w14:paraId="7CF11756" w14:textId="77777777" w:rsidR="00BF072C" w:rsidRPr="00FB2B2D" w:rsidRDefault="00BF072C" w:rsidP="00BF072C">
      <w:pPr>
        <w:autoSpaceDE w:val="0"/>
        <w:autoSpaceDN w:val="0"/>
        <w:adjustRightInd w:val="0"/>
        <w:rPr>
          <w:rFonts w:ascii="Arial" w:hAnsi="Arial" w:cs="Arial"/>
          <w:sz w:val="20"/>
        </w:rPr>
      </w:pPr>
      <w:r w:rsidRPr="00FB2B2D">
        <w:rPr>
          <w:rFonts w:ascii="Arial" w:hAnsi="Arial" w:cs="Arial"/>
          <w:sz w:val="20"/>
        </w:rPr>
        <w:t>Með hverri innsendri mælingu skal fylgja teikningarsett verksins (pdf) ásamt teikningu (</w:t>
      </w:r>
      <w:proofErr w:type="spellStart"/>
      <w:r w:rsidRPr="00FB2B2D">
        <w:rPr>
          <w:rFonts w:ascii="Arial" w:hAnsi="Arial" w:cs="Arial"/>
          <w:sz w:val="20"/>
        </w:rPr>
        <w:t>shp,dwg</w:t>
      </w:r>
      <w:proofErr w:type="spellEnd"/>
      <w:r w:rsidRPr="00FB2B2D">
        <w:rPr>
          <w:rFonts w:ascii="Arial" w:hAnsi="Arial" w:cs="Arial"/>
          <w:sz w:val="20"/>
        </w:rPr>
        <w:t xml:space="preserve"> eða pdf) þar sem línur eru dregnar milli innmælingarpunkta til upplýsingar um lagnalegu ásamt stærðum og efniseigindum.</w:t>
      </w:r>
    </w:p>
    <w:p w14:paraId="48194184" w14:textId="77777777" w:rsidR="00BF072C" w:rsidRPr="00FB2B2D" w:rsidRDefault="00BF072C" w:rsidP="00BF072C">
      <w:pPr>
        <w:autoSpaceDE w:val="0"/>
        <w:autoSpaceDN w:val="0"/>
        <w:adjustRightInd w:val="0"/>
        <w:rPr>
          <w:rFonts w:ascii="Arial" w:hAnsi="Arial" w:cs="Arial"/>
          <w:sz w:val="20"/>
        </w:rPr>
      </w:pPr>
      <w:r w:rsidRPr="00FB2B2D">
        <w:rPr>
          <w:rFonts w:ascii="Arial" w:hAnsi="Arial" w:cs="Arial"/>
          <w:sz w:val="20"/>
        </w:rPr>
        <w:t xml:space="preserve">Gögnunum skal fylgja </w:t>
      </w:r>
      <w:proofErr w:type="spellStart"/>
      <w:r w:rsidRPr="00FB2B2D">
        <w:rPr>
          <w:rFonts w:ascii="Arial" w:hAnsi="Arial" w:cs="Arial"/>
          <w:sz w:val="20"/>
        </w:rPr>
        <w:t>yfirlitsmynd</w:t>
      </w:r>
      <w:proofErr w:type="spellEnd"/>
      <w:r w:rsidRPr="00FB2B2D">
        <w:rPr>
          <w:rFonts w:ascii="Arial" w:hAnsi="Arial" w:cs="Arial"/>
          <w:sz w:val="20"/>
        </w:rPr>
        <w:t xml:space="preserve"> af svæðinu og verkefnisnúmer. Komi í ljós að eitthvað er athugavert við mælingarnar eða upplýsingar vantar skal verkefnisstjóra þegar gert viðvart. </w:t>
      </w:r>
    </w:p>
    <w:p w14:paraId="0BF347C9" w14:textId="77777777" w:rsidR="00BF072C" w:rsidRPr="00FB2B2D" w:rsidRDefault="00BF072C" w:rsidP="00BF072C">
      <w:pPr>
        <w:autoSpaceDE w:val="0"/>
        <w:autoSpaceDN w:val="0"/>
        <w:adjustRightInd w:val="0"/>
        <w:rPr>
          <w:rFonts w:ascii="Arial" w:hAnsi="Arial" w:cs="Arial"/>
          <w:sz w:val="20"/>
          <w:lang w:eastAsia="en-GB"/>
        </w:rPr>
      </w:pPr>
    </w:p>
    <w:p w14:paraId="0F15B3E7" w14:textId="77777777" w:rsidR="00BF072C" w:rsidRPr="00FB2B2D" w:rsidRDefault="00BF072C" w:rsidP="00BF072C">
      <w:pPr>
        <w:autoSpaceDE w:val="0"/>
        <w:autoSpaceDN w:val="0"/>
        <w:adjustRightInd w:val="0"/>
        <w:rPr>
          <w:rFonts w:ascii="Arial" w:hAnsi="Arial" w:cs="Arial"/>
          <w:sz w:val="20"/>
        </w:rPr>
      </w:pPr>
      <w:r w:rsidRPr="00FB2B2D">
        <w:rPr>
          <w:rFonts w:ascii="Arial" w:hAnsi="Arial" w:cs="Arial"/>
          <w:sz w:val="20"/>
        </w:rPr>
        <w:t>Ef fram koma frávik ber verkefnisstjóri ábyrgð á að gripið sé til viðeigandi ráðstafana.</w:t>
      </w:r>
    </w:p>
    <w:p w14:paraId="4EA35C24" w14:textId="77777777" w:rsidR="00BF072C" w:rsidRPr="00FB2B2D" w:rsidRDefault="00BF072C" w:rsidP="00BF072C">
      <w:pPr>
        <w:autoSpaceDE w:val="0"/>
        <w:autoSpaceDN w:val="0"/>
        <w:adjustRightInd w:val="0"/>
        <w:rPr>
          <w:rFonts w:ascii="Arial" w:hAnsi="Arial" w:cs="Arial"/>
          <w:sz w:val="20"/>
          <w:lang w:eastAsia="en-GB"/>
        </w:rPr>
      </w:pPr>
    </w:p>
    <w:p w14:paraId="6C12A5E5" w14:textId="77777777" w:rsidR="00BF072C" w:rsidRPr="00FB2B2D" w:rsidRDefault="00BF072C" w:rsidP="00BF072C">
      <w:pPr>
        <w:autoSpaceDE w:val="0"/>
        <w:autoSpaceDN w:val="0"/>
        <w:adjustRightInd w:val="0"/>
        <w:rPr>
          <w:rFonts w:ascii="Arial" w:hAnsi="Arial" w:cs="Arial"/>
          <w:sz w:val="20"/>
        </w:rPr>
      </w:pPr>
      <w:r w:rsidRPr="00FB2B2D">
        <w:rPr>
          <w:rFonts w:ascii="Arial" w:hAnsi="Arial" w:cs="Arial"/>
          <w:sz w:val="20"/>
        </w:rPr>
        <w:t xml:space="preserve">Eftirlitsaðili tekur út jarðvinnuþátt 2 sem felur m.a. í sér </w:t>
      </w:r>
      <w:proofErr w:type="spellStart"/>
      <w:r w:rsidRPr="00FB2B2D">
        <w:rPr>
          <w:rFonts w:ascii="Arial" w:hAnsi="Arial" w:cs="Arial"/>
          <w:sz w:val="20"/>
        </w:rPr>
        <w:t>söndun</w:t>
      </w:r>
      <w:proofErr w:type="spellEnd"/>
      <w:r w:rsidRPr="00FB2B2D">
        <w:rPr>
          <w:rFonts w:ascii="Arial" w:hAnsi="Arial" w:cs="Arial"/>
          <w:sz w:val="20"/>
        </w:rPr>
        <w:t xml:space="preserve"> yfir lagnir og lagningu aðvörunarborða skv. skurðsniði/staðalsniði og útboðsgögnum. Ef engar athugasemdir eru um frágang tilkynnir eftirlitsaðili til verktaka að hefja megi lokafrágang.</w:t>
      </w:r>
    </w:p>
    <w:p w14:paraId="227333B6" w14:textId="77777777" w:rsidR="00BF072C" w:rsidRPr="00FB2B2D" w:rsidRDefault="00BF072C" w:rsidP="00BF072C">
      <w:pPr>
        <w:rPr>
          <w:rFonts w:ascii="Arial" w:hAnsi="Arial" w:cs="Arial"/>
          <w:sz w:val="20"/>
        </w:rPr>
      </w:pPr>
    </w:p>
    <w:p w14:paraId="389387C9" w14:textId="77777777" w:rsidR="00BF072C" w:rsidRPr="00FB2B2D" w:rsidRDefault="00BF072C" w:rsidP="00BF072C">
      <w:pPr>
        <w:pStyle w:val="11Undirkafli"/>
        <w:tabs>
          <w:tab w:val="left" w:pos="-2127"/>
        </w:tabs>
        <w:spacing w:line="220" w:lineRule="exact"/>
      </w:pPr>
      <w:r w:rsidRPr="00FB2B2D">
        <w:t>Reikningar</w:t>
      </w:r>
    </w:p>
    <w:p w14:paraId="0ECD0C7B" w14:textId="77777777" w:rsidR="00BF072C" w:rsidRPr="00FB2B2D" w:rsidRDefault="00BF072C" w:rsidP="00BF072C">
      <w:pPr>
        <w:rPr>
          <w:rFonts w:ascii="Arial" w:hAnsi="Arial" w:cs="Arial"/>
          <w:sz w:val="20"/>
        </w:rPr>
      </w:pPr>
      <w:r w:rsidRPr="00FB2B2D">
        <w:rPr>
          <w:rFonts w:ascii="Arial" w:hAnsi="Arial" w:cs="Arial"/>
          <w:sz w:val="20"/>
        </w:rPr>
        <w:t xml:space="preserve">Eftirlitsaðili fer yfir magnuppgjör, gerir yfirlit yfir framvindu verksins </w:t>
      </w:r>
      <w:proofErr w:type="spellStart"/>
      <w:r w:rsidRPr="00FB2B2D">
        <w:rPr>
          <w:rFonts w:ascii="Arial" w:hAnsi="Arial" w:cs="Arial"/>
          <w:sz w:val="20"/>
        </w:rPr>
        <w:t>sundurliðað</w:t>
      </w:r>
      <w:proofErr w:type="spellEnd"/>
      <w:r w:rsidRPr="00FB2B2D">
        <w:rPr>
          <w:rFonts w:ascii="Arial" w:hAnsi="Arial" w:cs="Arial"/>
          <w:sz w:val="20"/>
        </w:rPr>
        <w:t xml:space="preserve"> á verkkaupa og miðla og sendir verkefnisstjóra. Hann sér til að verktaki geri framvindureikning á hvern verkkaupa á grundvelli yfirlitsins.</w:t>
      </w:r>
    </w:p>
    <w:p w14:paraId="6B6471B8" w14:textId="77777777" w:rsidR="00BF072C" w:rsidRPr="00FB2B2D" w:rsidRDefault="00BF072C" w:rsidP="00BF072C">
      <w:pPr>
        <w:rPr>
          <w:rFonts w:ascii="Arial" w:hAnsi="Arial" w:cs="Arial"/>
          <w:sz w:val="20"/>
        </w:rPr>
      </w:pPr>
    </w:p>
    <w:p w14:paraId="076B920A" w14:textId="77777777" w:rsidR="00BF072C" w:rsidRPr="00FB2B2D" w:rsidRDefault="00BF072C" w:rsidP="00BF072C">
      <w:pPr>
        <w:rPr>
          <w:rFonts w:ascii="Arial" w:hAnsi="Arial" w:cs="Arial"/>
          <w:sz w:val="20"/>
        </w:rPr>
      </w:pPr>
      <w:r w:rsidRPr="00FB2B2D">
        <w:rPr>
          <w:rFonts w:ascii="Arial" w:hAnsi="Arial" w:cs="Arial"/>
          <w:sz w:val="20"/>
        </w:rPr>
        <w:t>Eftirlitsaðili sér einnig um kostnaðargát þannig að jafnskjótt og sýnt þykir að veruleg frávik verða frá áætlun hvers verkþáttar og raunkostnaði hjá verkkaupa gerir hann verkefnisstjóra grein fyrir frávikinu.</w:t>
      </w:r>
    </w:p>
    <w:p w14:paraId="44CE3637" w14:textId="77777777" w:rsidR="00BF072C" w:rsidRPr="00FB2B2D" w:rsidRDefault="00BF072C" w:rsidP="00BF072C">
      <w:pPr>
        <w:rPr>
          <w:rFonts w:ascii="Arial" w:hAnsi="Arial" w:cs="Arial"/>
          <w:sz w:val="20"/>
        </w:rPr>
      </w:pPr>
    </w:p>
    <w:p w14:paraId="3602B8BE" w14:textId="77777777" w:rsidR="00BF072C" w:rsidRPr="00FB2B2D" w:rsidRDefault="00BF072C" w:rsidP="00BF072C">
      <w:pPr>
        <w:pStyle w:val="Header"/>
        <w:tabs>
          <w:tab w:val="clear" w:pos="4153"/>
          <w:tab w:val="clear" w:pos="8306"/>
        </w:tabs>
        <w:rPr>
          <w:rFonts w:ascii="Arial" w:hAnsi="Arial" w:cs="Arial"/>
          <w:sz w:val="20"/>
        </w:rPr>
      </w:pPr>
      <w:r w:rsidRPr="00FB2B2D">
        <w:rPr>
          <w:rFonts w:ascii="Arial" w:hAnsi="Arial" w:cs="Arial"/>
          <w:sz w:val="20"/>
        </w:rPr>
        <w:t xml:space="preserve">Eftirlitsaðili yfirfer, stimplar og samþykkir framvinduskjöl sem fylgja reikningum verktaka til Reikningshalds OR. </w:t>
      </w:r>
    </w:p>
    <w:p w14:paraId="217625EB" w14:textId="77777777" w:rsidR="00BF072C" w:rsidRPr="00FB2B2D" w:rsidRDefault="00BF072C" w:rsidP="00BF072C">
      <w:pPr>
        <w:pStyle w:val="Header"/>
        <w:tabs>
          <w:tab w:val="clear" w:pos="4153"/>
          <w:tab w:val="clear" w:pos="8306"/>
        </w:tabs>
        <w:rPr>
          <w:rFonts w:ascii="Arial" w:hAnsi="Arial" w:cs="Arial"/>
          <w:sz w:val="20"/>
        </w:rPr>
      </w:pPr>
    </w:p>
    <w:p w14:paraId="4C997A7E" w14:textId="77777777" w:rsidR="00BF072C" w:rsidRPr="00FB2B2D" w:rsidRDefault="00BF072C" w:rsidP="00BF072C">
      <w:pPr>
        <w:pStyle w:val="11Undirkafli"/>
        <w:tabs>
          <w:tab w:val="left" w:pos="-2127"/>
        </w:tabs>
        <w:spacing w:line="220" w:lineRule="exact"/>
      </w:pPr>
      <w:r w:rsidRPr="00FB2B2D">
        <w:t>Verklok</w:t>
      </w:r>
    </w:p>
    <w:p w14:paraId="36FD109C" w14:textId="77777777" w:rsidR="00BF072C" w:rsidRPr="00FB2B2D" w:rsidRDefault="00BF072C" w:rsidP="00BF072C">
      <w:pPr>
        <w:pStyle w:val="111Undirundirkafli"/>
        <w:spacing w:line="240" w:lineRule="auto"/>
      </w:pPr>
      <w:r w:rsidRPr="00FB2B2D">
        <w:t>Undirbúningur fyrir lokaúttekt</w:t>
      </w:r>
    </w:p>
    <w:p w14:paraId="25730C89" w14:textId="77777777" w:rsidR="00BF072C" w:rsidRPr="00FB2B2D" w:rsidRDefault="00BF072C" w:rsidP="00BF072C">
      <w:pPr>
        <w:rPr>
          <w:rFonts w:ascii="Arial" w:hAnsi="Arial" w:cs="Arial"/>
          <w:sz w:val="20"/>
        </w:rPr>
      </w:pPr>
      <w:r w:rsidRPr="00FB2B2D">
        <w:rPr>
          <w:rFonts w:ascii="Arial" w:hAnsi="Arial" w:cs="Arial"/>
          <w:sz w:val="20"/>
        </w:rPr>
        <w:t xml:space="preserve">Verktaki óskar eftir úttekt. Eftirlitsaðili boðar verktaka til undirbúnings fyrir lokaúttekt til að meta hvort verkið er tækt til lokaúttektar. Eftirlitsaðili metur hvort þörf er á að boða verkefnastjóra til undirbúning fyrir lokaúttekt. Eftirlitsaðili tekur saman þau atriði sem þarf að bæta fyrir lokaúttekt.  </w:t>
      </w:r>
    </w:p>
    <w:p w14:paraId="3414AFC7" w14:textId="77777777" w:rsidR="00BF072C" w:rsidRPr="00FB2B2D" w:rsidRDefault="00BF072C" w:rsidP="00BF072C">
      <w:pPr>
        <w:rPr>
          <w:rFonts w:ascii="Arial" w:hAnsi="Arial" w:cs="Arial"/>
          <w:sz w:val="20"/>
        </w:rPr>
      </w:pPr>
    </w:p>
    <w:p w14:paraId="18A83DA3" w14:textId="77777777" w:rsidR="00BF072C" w:rsidRPr="00FB2B2D" w:rsidRDefault="00BF072C" w:rsidP="00BF072C">
      <w:pPr>
        <w:pStyle w:val="111Undirundirkafli"/>
        <w:spacing w:line="240" w:lineRule="auto"/>
      </w:pPr>
      <w:r w:rsidRPr="00FB2B2D">
        <w:t>Lokaúttekt</w:t>
      </w:r>
    </w:p>
    <w:p w14:paraId="09514F9D" w14:textId="77777777" w:rsidR="00BF072C" w:rsidRPr="00FB2B2D" w:rsidRDefault="00BF072C" w:rsidP="00BF072C">
      <w:pPr>
        <w:rPr>
          <w:rFonts w:ascii="Arial" w:eastAsia="Arial" w:hAnsi="Arial" w:cs="Arial"/>
          <w:sz w:val="20"/>
        </w:rPr>
      </w:pPr>
      <w:r w:rsidRPr="00FB2B2D">
        <w:rPr>
          <w:rFonts w:ascii="Arial" w:eastAsia="Arial" w:hAnsi="Arial" w:cs="Arial"/>
          <w:sz w:val="20"/>
        </w:rPr>
        <w:t xml:space="preserve">Þegar verktaki hefur með formlegum hætti óskað eftir lokaúttekt skal eftirlitsaðili boða verktaka og verkkaupa, þ.m.t. verkefnastjóra og þá aðila sem verkefnastjóri metur að boða skuli í lokaúttekt. </w:t>
      </w:r>
    </w:p>
    <w:p w14:paraId="0F67F2C2" w14:textId="77777777" w:rsidR="00BF072C" w:rsidRPr="00FB2B2D" w:rsidRDefault="00BF072C" w:rsidP="00BF072C">
      <w:pPr>
        <w:rPr>
          <w:rFonts w:ascii="Arial" w:hAnsi="Arial" w:cs="Arial"/>
          <w:sz w:val="20"/>
        </w:rPr>
      </w:pPr>
    </w:p>
    <w:p w14:paraId="21D8C336" w14:textId="77777777" w:rsidR="00BF072C" w:rsidRPr="00FB2B2D" w:rsidRDefault="00BF072C" w:rsidP="00BF072C">
      <w:pPr>
        <w:rPr>
          <w:rFonts w:ascii="Arial" w:hAnsi="Arial" w:cs="Arial"/>
          <w:sz w:val="20"/>
        </w:rPr>
      </w:pPr>
      <w:r w:rsidRPr="00FB2B2D">
        <w:rPr>
          <w:rFonts w:ascii="Arial" w:hAnsi="Arial" w:cs="Arial"/>
          <w:sz w:val="20"/>
        </w:rPr>
        <w:t>Eftir að lokaúttekt hefur farið fram fyllir eftirlitsaðili út EBV-741 (lokaúttekt). Ef engar eða smávægilegar athugasemdir eru gerðar geta verkefnisstjóri og eftirlitsaðili samþykkt lokaúttekt með fyrirvara um lagfæringar. Eftirlitsaðili sér til þess að verktaki lagfæri samkvæmt athugasemdum og staðfestir lagfæringarnar til verkefnastjóra.</w:t>
      </w:r>
    </w:p>
    <w:p w14:paraId="13C5B414" w14:textId="77777777" w:rsidR="00BF072C" w:rsidRPr="00FB2B2D" w:rsidRDefault="00BF072C" w:rsidP="00BF072C">
      <w:pPr>
        <w:rPr>
          <w:rFonts w:ascii="Arial" w:hAnsi="Arial" w:cs="Arial"/>
          <w:sz w:val="20"/>
        </w:rPr>
      </w:pPr>
    </w:p>
    <w:p w14:paraId="229A255B" w14:textId="77777777" w:rsidR="00BF072C" w:rsidRPr="00FB2B2D" w:rsidRDefault="00BF072C" w:rsidP="00BF072C">
      <w:pPr>
        <w:rPr>
          <w:rFonts w:ascii="Arial" w:hAnsi="Arial" w:cs="Arial"/>
          <w:sz w:val="20"/>
        </w:rPr>
      </w:pPr>
      <w:r w:rsidRPr="00FB2B2D">
        <w:rPr>
          <w:rFonts w:ascii="Arial" w:hAnsi="Arial" w:cs="Arial"/>
          <w:sz w:val="20"/>
        </w:rPr>
        <w:t>Ef verulegar athugasemdir eru gerðar við lokaúttektina lætur eftirlitsaðili verktaka lagfæra í samræmi við athugasemdirnar og boðar að nýju til lokaúttektar að því loknu.</w:t>
      </w:r>
    </w:p>
    <w:p w14:paraId="0E97CF7B" w14:textId="77777777" w:rsidR="00BF072C" w:rsidRPr="00FB2B2D" w:rsidRDefault="00BF072C" w:rsidP="00BF072C">
      <w:pPr>
        <w:rPr>
          <w:rFonts w:ascii="Arial" w:hAnsi="Arial" w:cs="Arial"/>
          <w:sz w:val="20"/>
        </w:rPr>
      </w:pPr>
    </w:p>
    <w:p w14:paraId="70FF56BB" w14:textId="77777777" w:rsidR="00BF072C" w:rsidRPr="00FB2B2D" w:rsidRDefault="00BF072C" w:rsidP="00BF072C">
      <w:pPr>
        <w:rPr>
          <w:rFonts w:ascii="Arial" w:hAnsi="Arial" w:cs="Arial"/>
          <w:sz w:val="20"/>
        </w:rPr>
      </w:pPr>
      <w:r w:rsidRPr="00FB2B2D">
        <w:rPr>
          <w:rFonts w:ascii="Arial" w:hAnsi="Arial" w:cs="Arial"/>
          <w:sz w:val="20"/>
        </w:rPr>
        <w:t>Lokauppgjör fer ekki fram fyrr en bætt hefur verið úr athugasemdum. Óheimilt er að lækka verktryggingu fyrr en lokaúttekt hefur farið fram og gengið hefur verið frá henni með skriflegum hætti.</w:t>
      </w:r>
    </w:p>
    <w:p w14:paraId="0EAF34DB" w14:textId="77777777" w:rsidR="00BF072C" w:rsidRPr="00FB2B2D" w:rsidRDefault="00BF072C" w:rsidP="00BF072C">
      <w:pPr>
        <w:rPr>
          <w:rFonts w:ascii="Arial" w:hAnsi="Arial" w:cs="Arial"/>
          <w:sz w:val="20"/>
        </w:rPr>
      </w:pPr>
    </w:p>
    <w:p w14:paraId="728B5ED7" w14:textId="77777777" w:rsidR="00BF072C" w:rsidRPr="00FB2B2D" w:rsidRDefault="00BF072C" w:rsidP="00BF072C">
      <w:pPr>
        <w:pStyle w:val="111Undirundirkafli"/>
        <w:spacing w:line="240" w:lineRule="auto"/>
      </w:pPr>
      <w:r w:rsidRPr="00FB2B2D">
        <w:t>Verkskil og skilagrein</w:t>
      </w:r>
    </w:p>
    <w:p w14:paraId="67C26187" w14:textId="77777777" w:rsidR="00BF072C" w:rsidRPr="00FB2B2D" w:rsidRDefault="00BF072C" w:rsidP="00BF072C">
      <w:pPr>
        <w:rPr>
          <w:rFonts w:ascii="Arial" w:hAnsi="Arial" w:cs="Arial"/>
          <w:sz w:val="20"/>
        </w:rPr>
      </w:pPr>
      <w:r w:rsidRPr="00FB2B2D">
        <w:rPr>
          <w:rFonts w:ascii="Arial" w:hAnsi="Arial" w:cs="Arial"/>
          <w:sz w:val="20"/>
        </w:rPr>
        <w:t>Eftirlitsaðili verks skilar frumritum úttekta til verkefnisstjóra í samræmi við kröfur í útboðsgögnum. Eftirlitsaðili gerir skilagrein um verkið sem tilgreinir m.a. s</w:t>
      </w:r>
      <w:r w:rsidRPr="00FB2B2D">
        <w:rPr>
          <w:rFonts w:ascii="Arial" w:eastAsia="Arial" w:hAnsi="Arial" w:cs="Arial"/>
          <w:sz w:val="20"/>
        </w:rPr>
        <w:t>tutta lýsingu á verkinu, yfirlit yfir verkkaupa og samstarfsaðila, helstu vörður og uppákomur, yfirlit og útskýringar á helstu kostnaðar- og gæðafrávikum, yfirlit yfir lokauppgjör og aukaverk, samanburð á upphaflegri og endanlegri verkáætlun verktaka og hvort draga megi lærdóm af einhverjum atriðum sem betur hefðu mátt fara.</w:t>
      </w:r>
      <w:r w:rsidRPr="00FB2B2D">
        <w:rPr>
          <w:rFonts w:ascii="Arial" w:hAnsi="Arial" w:cs="Arial"/>
          <w:sz w:val="20"/>
        </w:rPr>
        <w:t xml:space="preserve"> Önnur skjöl svo sem framvinda fundargerðir, uppgjör, yfirlit yfir aukaverk, mat á verktaka og útboðsgögnum, ásamt öllum orðsendingum, tölvupóstum, ljósmyndum o.s.frv. sem máli skipta vegna framvindu og uppgjörs verksins á að skila inn á verkefnavef Veitna og/eða til verkefnastjóra. </w:t>
      </w:r>
    </w:p>
    <w:p w14:paraId="272468F6" w14:textId="77777777" w:rsidR="00BF072C" w:rsidRPr="00FB2B2D" w:rsidRDefault="00BF072C" w:rsidP="00BF072C">
      <w:pPr>
        <w:rPr>
          <w:rFonts w:ascii="Arial" w:hAnsi="Arial" w:cs="Arial"/>
          <w:sz w:val="20"/>
        </w:rPr>
      </w:pPr>
    </w:p>
    <w:p w14:paraId="3ADB74F1" w14:textId="77777777" w:rsidR="00BF072C" w:rsidRPr="00FB2B2D" w:rsidRDefault="00BF072C" w:rsidP="00BF072C">
      <w:pPr>
        <w:pStyle w:val="111Undirundirkafli"/>
        <w:spacing w:line="240" w:lineRule="auto"/>
      </w:pPr>
      <w:r w:rsidRPr="00FB2B2D">
        <w:t>Ábyrgðarúttekt</w:t>
      </w:r>
    </w:p>
    <w:p w14:paraId="102217A6" w14:textId="77777777" w:rsidR="00BF072C" w:rsidRPr="00FB2B2D" w:rsidRDefault="00BF072C" w:rsidP="00BF072C">
      <w:pPr>
        <w:rPr>
          <w:rFonts w:ascii="Arial" w:hAnsi="Arial" w:cs="Arial"/>
          <w:sz w:val="20"/>
        </w:rPr>
      </w:pPr>
      <w:r w:rsidRPr="00FB2B2D">
        <w:rPr>
          <w:rFonts w:ascii="Arial" w:hAnsi="Arial" w:cs="Arial"/>
          <w:sz w:val="20"/>
        </w:rPr>
        <w:t xml:space="preserve">Verkkaupi boðar til ábyrgðarúttektar. Sé þess óskað að eftirlitsaðili boði til ábyrgðarúttektar skal hann boða eftirfarandi aðila: fulltrúa verktaka, verkefnisstjóra og rekstrarmenn. </w:t>
      </w:r>
    </w:p>
    <w:p w14:paraId="06F1E378" w14:textId="77777777" w:rsidR="00BF072C" w:rsidRPr="00FB2B2D" w:rsidRDefault="00BF072C" w:rsidP="00BF072C">
      <w:pPr>
        <w:rPr>
          <w:rFonts w:ascii="Arial" w:hAnsi="Arial" w:cs="Arial"/>
          <w:sz w:val="20"/>
        </w:rPr>
      </w:pPr>
    </w:p>
    <w:p w14:paraId="08B033DC" w14:textId="77777777" w:rsidR="00BF072C" w:rsidRPr="00FB2B2D" w:rsidRDefault="00BF072C" w:rsidP="00BF072C">
      <w:pPr>
        <w:rPr>
          <w:rFonts w:ascii="Arial" w:hAnsi="Arial" w:cs="Arial"/>
          <w:sz w:val="20"/>
        </w:rPr>
      </w:pPr>
      <w:r w:rsidRPr="00FB2B2D">
        <w:rPr>
          <w:rFonts w:ascii="Arial" w:hAnsi="Arial" w:cs="Arial"/>
          <w:sz w:val="20"/>
        </w:rPr>
        <w:t xml:space="preserve">Verkkaupi eða eftirlitsaðili, sé þess óskað, fer yfir verkið, tekur saman athugasemdir og fyllir í eyðublað ábyrgðarúttektar, </w:t>
      </w:r>
      <w:hyperlink r:id="rId21">
        <w:r w:rsidRPr="00FB2B2D">
          <w:rPr>
            <w:rStyle w:val="Hyperlink"/>
            <w:rFonts w:ascii="Arial" w:hAnsi="Arial" w:cs="Arial"/>
            <w:sz w:val="20"/>
          </w:rPr>
          <w:t>EBV-740</w:t>
        </w:r>
      </w:hyperlink>
      <w:r w:rsidRPr="00FB2B2D">
        <w:rPr>
          <w:rFonts w:ascii="Arial" w:hAnsi="Arial" w:cs="Arial"/>
          <w:sz w:val="20"/>
        </w:rPr>
        <w:t xml:space="preserve">. Ef engar athugasemdir eru gerðar getur verkkaupi samþykkt ábyrgðarúttekt. Ef athugasemdir eru gerðar við ábyrgðarúttekt skal verktaki lagfæra skv. athugasemdum og ábyrgðarúttekt samþykkt að lagfæringum loknum. </w:t>
      </w:r>
    </w:p>
    <w:p w14:paraId="6AC23A6A" w14:textId="77777777" w:rsidR="00BF072C" w:rsidRPr="00FB2B2D" w:rsidRDefault="00BF072C" w:rsidP="00BF072C">
      <w:pPr>
        <w:rPr>
          <w:rFonts w:ascii="Arial" w:hAnsi="Arial" w:cs="Arial"/>
          <w:sz w:val="20"/>
        </w:rPr>
      </w:pPr>
    </w:p>
    <w:p w14:paraId="3847D6E4" w14:textId="77777777" w:rsidR="00BF072C" w:rsidRPr="00FB2B2D" w:rsidRDefault="00BF072C" w:rsidP="00BF072C">
      <w:pPr>
        <w:rPr>
          <w:rFonts w:ascii="Arial" w:hAnsi="Arial" w:cs="Arial"/>
          <w:sz w:val="20"/>
        </w:rPr>
      </w:pPr>
      <w:r w:rsidRPr="00FB2B2D">
        <w:rPr>
          <w:rFonts w:ascii="Arial" w:hAnsi="Arial" w:cs="Arial"/>
          <w:sz w:val="20"/>
        </w:rPr>
        <w:t>Verkkaupi sendir frumrit ábyrgðarúttektar (</w:t>
      </w:r>
      <w:hyperlink r:id="rId22">
        <w:r w:rsidRPr="00FB2B2D">
          <w:rPr>
            <w:rStyle w:val="Hyperlink"/>
            <w:rFonts w:ascii="Arial" w:hAnsi="Arial" w:cs="Arial"/>
            <w:sz w:val="20"/>
          </w:rPr>
          <w:t>EBV-740</w:t>
        </w:r>
      </w:hyperlink>
      <w:r w:rsidRPr="00FB2B2D">
        <w:rPr>
          <w:rFonts w:ascii="Arial" w:hAnsi="Arial" w:cs="Arial"/>
          <w:sz w:val="20"/>
        </w:rPr>
        <w:t xml:space="preserve">) til Innkaupa sem heimilar tryggingafélagi að fella niður verktryggingu. </w:t>
      </w:r>
    </w:p>
    <w:p w14:paraId="370BAF43" w14:textId="77777777" w:rsidR="00BF072C" w:rsidRPr="00FB2B2D" w:rsidRDefault="00BF072C" w:rsidP="00BF072C">
      <w:pPr>
        <w:rPr>
          <w:rFonts w:ascii="Arial" w:hAnsi="Arial" w:cs="Arial"/>
          <w:sz w:val="20"/>
        </w:rPr>
      </w:pPr>
    </w:p>
    <w:p w14:paraId="564F6D4A" w14:textId="77777777" w:rsidR="00BF072C" w:rsidRPr="00FB2B2D" w:rsidRDefault="00BF072C" w:rsidP="00BF072C">
      <w:pPr>
        <w:rPr>
          <w:rFonts w:ascii="Arial" w:hAnsi="Arial" w:cs="Arial"/>
          <w:b/>
          <w:sz w:val="20"/>
        </w:rPr>
      </w:pPr>
    </w:p>
    <w:p w14:paraId="3A397C6D" w14:textId="694F4292" w:rsidR="00BF072C" w:rsidRPr="00FB2B2D" w:rsidRDefault="00BF072C" w:rsidP="00BF072C">
      <w:pPr>
        <w:pStyle w:val="1Aalkafli"/>
      </w:pPr>
      <w:r w:rsidRPr="00FB2B2D">
        <w:lastRenderedPageBreak/>
        <w:t xml:space="preserve">4. Tilvísanir </w:t>
      </w:r>
    </w:p>
    <w:p w14:paraId="4A6724BC" w14:textId="77777777" w:rsidR="00BF072C" w:rsidRPr="00FB2B2D" w:rsidRDefault="00BF072C" w:rsidP="00BF072C">
      <w:pPr>
        <w:keepNext/>
        <w:keepLines/>
        <w:rPr>
          <w:rFonts w:ascii="Arial" w:hAnsi="Arial" w:cs="Arial"/>
          <w:sz w:val="20"/>
        </w:rPr>
      </w:pPr>
      <w:r w:rsidRPr="00FB2B2D">
        <w:rPr>
          <w:rFonts w:ascii="Arial" w:hAnsi="Arial" w:cs="Arial"/>
          <w:sz w:val="20"/>
        </w:rPr>
        <w:t xml:space="preserve">Eftirfarandi skjöl geta umsjónarmenn/eftirlitsmenn sótt á vef Veitna </w:t>
      </w:r>
      <w:hyperlink r:id="rId23" w:history="1">
        <w:r w:rsidRPr="00FB2B2D">
          <w:rPr>
            <w:rStyle w:val="Hyperlink"/>
            <w:rFonts w:ascii="Arial" w:hAnsi="Arial" w:cs="Arial"/>
            <w:sz w:val="20"/>
          </w:rPr>
          <w:t>https://www.veitur.is/radgjafar-og-honnudir</w:t>
        </w:r>
      </w:hyperlink>
      <w:r w:rsidRPr="00FB2B2D">
        <w:rPr>
          <w:rFonts w:ascii="Arial" w:hAnsi="Arial" w:cs="Arial"/>
          <w:sz w:val="20"/>
        </w:rPr>
        <w:t xml:space="preserve"> </w:t>
      </w:r>
    </w:p>
    <w:p w14:paraId="71F9108B" w14:textId="77777777" w:rsidR="00BF072C" w:rsidRPr="00FB2B2D" w:rsidRDefault="00BF072C" w:rsidP="00BF072C">
      <w:pPr>
        <w:keepNext/>
        <w:keepLines/>
        <w:rPr>
          <w:rFonts w:ascii="Arial" w:hAnsi="Arial" w:cs="Arial"/>
          <w:sz w:val="20"/>
        </w:rPr>
      </w:pPr>
      <w:r w:rsidRPr="00FB2B2D">
        <w:rPr>
          <w:rFonts w:ascii="Arial" w:hAnsi="Arial" w:cs="Arial"/>
          <w:sz w:val="20"/>
        </w:rPr>
        <w:t xml:space="preserve">og vef Orkuveitunnar </w:t>
      </w:r>
      <w:hyperlink r:id="rId24" w:history="1">
        <w:r w:rsidRPr="00FB2B2D">
          <w:rPr>
            <w:rStyle w:val="Hyperlink"/>
            <w:rFonts w:ascii="Arial" w:hAnsi="Arial" w:cs="Arial"/>
            <w:sz w:val="20"/>
          </w:rPr>
          <w:t>https://www.or.is/fjarmal/utbod/upplysingasida/</w:t>
        </w:r>
      </w:hyperlink>
    </w:p>
    <w:p w14:paraId="7AFC92F0" w14:textId="77777777" w:rsidR="00BF072C" w:rsidRPr="00FB2B2D" w:rsidRDefault="00BF072C" w:rsidP="00BF072C">
      <w:pPr>
        <w:keepNext/>
        <w:keepLines/>
        <w:rPr>
          <w:rFonts w:ascii="Arial" w:hAnsi="Arial" w:cs="Arial"/>
          <w:sz w:val="20"/>
        </w:rPr>
      </w:pPr>
    </w:p>
    <w:p w14:paraId="469DF780" w14:textId="77777777" w:rsidR="00BF072C" w:rsidRPr="00FB2B2D" w:rsidRDefault="00BF072C" w:rsidP="00BF072C">
      <w:pPr>
        <w:keepNext/>
        <w:keepLines/>
        <w:rPr>
          <w:rFonts w:ascii="Arial" w:hAnsi="Arial" w:cs="Arial"/>
          <w:sz w:val="20"/>
        </w:rPr>
      </w:pPr>
      <w:r w:rsidRPr="00FB2B2D">
        <w:rPr>
          <w:rFonts w:ascii="Arial" w:hAnsi="Arial" w:cs="Arial"/>
          <w:sz w:val="20"/>
        </w:rPr>
        <w:t>Leiðbeiningar:</w:t>
      </w:r>
    </w:p>
    <w:p w14:paraId="352CBC26" w14:textId="77777777" w:rsidR="00BF072C" w:rsidRPr="00FB2B2D" w:rsidRDefault="00BF072C" w:rsidP="00BF072C">
      <w:pPr>
        <w:rPr>
          <w:rFonts w:ascii="Arial" w:hAnsi="Arial" w:cs="Arial"/>
          <w:sz w:val="20"/>
        </w:rPr>
      </w:pPr>
      <w:r w:rsidRPr="00FB2B2D">
        <w:rPr>
          <w:rFonts w:ascii="Arial" w:hAnsi="Arial" w:cs="Arial"/>
          <w:sz w:val="20"/>
        </w:rPr>
        <w:t xml:space="preserve">  </w:t>
      </w:r>
      <w:hyperlink r:id="rId25" w:history="1">
        <w:r w:rsidRPr="00FB2B2D">
          <w:rPr>
            <w:rStyle w:val="Hyperlink"/>
            <w:rFonts w:ascii="Arial" w:hAnsi="Arial" w:cs="Arial"/>
            <w:sz w:val="20"/>
          </w:rPr>
          <w:t>LBJ-130</w:t>
        </w:r>
      </w:hyperlink>
      <w:r w:rsidRPr="00FB2B2D">
        <w:rPr>
          <w:rFonts w:ascii="Arial" w:hAnsi="Arial" w:cs="Arial"/>
          <w:sz w:val="20"/>
        </w:rPr>
        <w:t>; Skilgreining kunnáttumanna í hættulegum störfum.</w:t>
      </w:r>
    </w:p>
    <w:p w14:paraId="103ABEB2" w14:textId="77777777" w:rsidR="00BF072C" w:rsidRPr="00FB2B2D" w:rsidRDefault="00BF072C" w:rsidP="00BF072C">
      <w:pPr>
        <w:rPr>
          <w:rFonts w:ascii="Arial" w:hAnsi="Arial" w:cs="Arial"/>
          <w:sz w:val="20"/>
        </w:rPr>
      </w:pPr>
      <w:r w:rsidRPr="00FB2B2D">
        <w:rPr>
          <w:rFonts w:ascii="Arial" w:hAnsi="Arial" w:cs="Arial"/>
          <w:sz w:val="20"/>
        </w:rPr>
        <w:t xml:space="preserve">  </w:t>
      </w:r>
      <w:hyperlink r:id="rId26" w:history="1">
        <w:r w:rsidRPr="00FB2B2D">
          <w:rPr>
            <w:rStyle w:val="Hyperlink"/>
            <w:rFonts w:ascii="Arial" w:hAnsi="Arial" w:cs="Arial"/>
            <w:sz w:val="20"/>
          </w:rPr>
          <w:t>LBV-201</w:t>
        </w:r>
      </w:hyperlink>
      <w:r w:rsidRPr="00FB2B2D">
        <w:rPr>
          <w:rFonts w:ascii="Arial" w:hAnsi="Arial" w:cs="Arial"/>
          <w:sz w:val="20"/>
        </w:rPr>
        <w:t>; Jarðvinna nálægt háspennustrengjum Veitna.</w:t>
      </w:r>
    </w:p>
    <w:p w14:paraId="38B271AE" w14:textId="77777777" w:rsidR="00BF072C" w:rsidRPr="00FB2B2D" w:rsidRDefault="00BF072C" w:rsidP="00BF072C">
      <w:pPr>
        <w:rPr>
          <w:rFonts w:ascii="Arial" w:hAnsi="Arial" w:cs="Arial"/>
          <w:sz w:val="20"/>
        </w:rPr>
      </w:pPr>
      <w:r w:rsidRPr="00FB2B2D">
        <w:rPr>
          <w:rFonts w:ascii="Arial" w:hAnsi="Arial" w:cs="Arial"/>
          <w:sz w:val="20"/>
        </w:rPr>
        <w:t xml:space="preserve">  </w:t>
      </w:r>
      <w:hyperlink r:id="rId27" w:history="1">
        <w:r w:rsidRPr="00FB2B2D">
          <w:rPr>
            <w:rStyle w:val="Hyperlink"/>
            <w:rFonts w:ascii="Arial" w:hAnsi="Arial" w:cs="Arial"/>
            <w:sz w:val="20"/>
          </w:rPr>
          <w:t>LBV-240</w:t>
        </w:r>
      </w:hyperlink>
      <w:r w:rsidRPr="00FB2B2D">
        <w:rPr>
          <w:rFonts w:ascii="Arial" w:hAnsi="Arial" w:cs="Arial"/>
          <w:sz w:val="20"/>
        </w:rPr>
        <w:t xml:space="preserve">; Skilgreining kunnáttumanna rafmagns hjá Veitum. </w:t>
      </w:r>
    </w:p>
    <w:p w14:paraId="30BFF0D6" w14:textId="77777777" w:rsidR="00BF072C" w:rsidRPr="00FB2B2D" w:rsidRDefault="00BF072C" w:rsidP="00BF072C">
      <w:pPr>
        <w:rPr>
          <w:rFonts w:ascii="Arial" w:hAnsi="Arial" w:cs="Arial"/>
          <w:sz w:val="20"/>
        </w:rPr>
      </w:pPr>
      <w:r w:rsidRPr="00FB2B2D">
        <w:rPr>
          <w:rFonts w:ascii="Arial" w:hAnsi="Arial" w:cs="Arial"/>
          <w:sz w:val="20"/>
        </w:rPr>
        <w:t xml:space="preserve">  </w:t>
      </w:r>
      <w:hyperlink r:id="rId28">
        <w:r w:rsidRPr="00FB2B2D">
          <w:rPr>
            <w:rStyle w:val="Hyperlink"/>
            <w:rFonts w:ascii="Arial" w:hAnsi="Arial" w:cs="Arial"/>
            <w:sz w:val="20"/>
          </w:rPr>
          <w:t>LAV-115</w:t>
        </w:r>
      </w:hyperlink>
      <w:r w:rsidRPr="00FB2B2D">
        <w:rPr>
          <w:rFonts w:ascii="Arial" w:hAnsi="Arial" w:cs="Arial"/>
          <w:sz w:val="20"/>
        </w:rPr>
        <w:t>; Innmælingaleiðbeiningar.</w:t>
      </w:r>
    </w:p>
    <w:p w14:paraId="4E87064D" w14:textId="77777777" w:rsidR="00BF072C" w:rsidRPr="00FB2B2D" w:rsidRDefault="00BF072C" w:rsidP="00BF072C">
      <w:pPr>
        <w:rPr>
          <w:rFonts w:ascii="Arial" w:hAnsi="Arial" w:cs="Arial"/>
          <w:sz w:val="20"/>
        </w:rPr>
      </w:pPr>
    </w:p>
    <w:p w14:paraId="2D099988" w14:textId="77777777" w:rsidR="00BF072C" w:rsidRPr="00FB2B2D" w:rsidRDefault="00BF072C" w:rsidP="00BF072C">
      <w:pPr>
        <w:rPr>
          <w:rFonts w:ascii="Arial" w:hAnsi="Arial" w:cs="Arial"/>
          <w:sz w:val="20"/>
        </w:rPr>
      </w:pPr>
      <w:r w:rsidRPr="00FB2B2D">
        <w:rPr>
          <w:rFonts w:ascii="Arial" w:hAnsi="Arial" w:cs="Arial"/>
          <w:sz w:val="20"/>
        </w:rPr>
        <w:t>Eyðublöð:</w:t>
      </w:r>
    </w:p>
    <w:p w14:paraId="6453BCE9" w14:textId="77777777" w:rsidR="00BF072C" w:rsidRPr="00FB2B2D" w:rsidRDefault="00BF072C" w:rsidP="00BF072C">
      <w:pPr>
        <w:rPr>
          <w:rFonts w:ascii="Arial" w:hAnsi="Arial" w:cs="Arial"/>
          <w:sz w:val="20"/>
        </w:rPr>
      </w:pPr>
      <w:r w:rsidRPr="00FB2B2D">
        <w:rPr>
          <w:rFonts w:ascii="Arial" w:hAnsi="Arial" w:cs="Arial"/>
          <w:sz w:val="20"/>
        </w:rPr>
        <w:t xml:space="preserve">  </w:t>
      </w:r>
      <w:hyperlink r:id="rId29" w:history="1">
        <w:r w:rsidRPr="00FB2B2D">
          <w:rPr>
            <w:rStyle w:val="Hyperlink"/>
            <w:rFonts w:ascii="Arial" w:hAnsi="Arial" w:cs="Arial"/>
            <w:sz w:val="20"/>
          </w:rPr>
          <w:t>EBF-200</w:t>
        </w:r>
      </w:hyperlink>
      <w:r w:rsidRPr="00FB2B2D">
        <w:rPr>
          <w:rFonts w:ascii="Arial" w:hAnsi="Arial" w:cs="Arial"/>
          <w:sz w:val="20"/>
        </w:rPr>
        <w:t>; Skilavörueyðublað.</w:t>
      </w:r>
    </w:p>
    <w:p w14:paraId="7B8333EC" w14:textId="77777777" w:rsidR="00BF072C" w:rsidRPr="00FB2B2D" w:rsidRDefault="00BF072C" w:rsidP="00BF072C">
      <w:pPr>
        <w:rPr>
          <w:rFonts w:ascii="Arial" w:hAnsi="Arial" w:cs="Arial"/>
          <w:sz w:val="20"/>
        </w:rPr>
      </w:pPr>
      <w:r w:rsidRPr="00FB2B2D">
        <w:rPr>
          <w:rFonts w:ascii="Arial" w:hAnsi="Arial" w:cs="Arial"/>
          <w:sz w:val="20"/>
        </w:rPr>
        <w:t xml:space="preserve">  </w:t>
      </w:r>
      <w:hyperlink r:id="rId30" w:history="1">
        <w:r w:rsidRPr="00FB2B2D">
          <w:rPr>
            <w:rStyle w:val="Hyperlink"/>
            <w:rFonts w:ascii="Arial" w:hAnsi="Arial" w:cs="Arial"/>
            <w:sz w:val="20"/>
          </w:rPr>
          <w:t>EBF-204</w:t>
        </w:r>
      </w:hyperlink>
      <w:r w:rsidRPr="00FB2B2D">
        <w:rPr>
          <w:rFonts w:ascii="Arial" w:hAnsi="Arial" w:cs="Arial"/>
          <w:sz w:val="20"/>
        </w:rPr>
        <w:t>; Skráning á ófullnægjandi afgreiðslu.</w:t>
      </w:r>
    </w:p>
    <w:p w14:paraId="736BD98B" w14:textId="77777777" w:rsidR="00BF072C" w:rsidRPr="00FB2B2D" w:rsidRDefault="00BF072C" w:rsidP="00BF072C">
      <w:pPr>
        <w:rPr>
          <w:rFonts w:ascii="Arial" w:hAnsi="Arial" w:cs="Arial"/>
          <w:sz w:val="20"/>
        </w:rPr>
      </w:pPr>
      <w:r w:rsidRPr="00FB2B2D">
        <w:rPr>
          <w:rFonts w:ascii="Arial" w:hAnsi="Arial" w:cs="Arial"/>
          <w:sz w:val="20"/>
        </w:rPr>
        <w:t xml:space="preserve">  </w:t>
      </w:r>
      <w:hyperlink r:id="rId31" w:history="1">
        <w:r w:rsidRPr="00FB2B2D">
          <w:rPr>
            <w:rStyle w:val="Hyperlink"/>
            <w:rFonts w:ascii="Arial" w:hAnsi="Arial" w:cs="Arial"/>
            <w:sz w:val="20"/>
          </w:rPr>
          <w:t>EBV-740</w:t>
        </w:r>
      </w:hyperlink>
      <w:r w:rsidRPr="00FB2B2D">
        <w:rPr>
          <w:rStyle w:val="Hyperlink"/>
          <w:rFonts w:ascii="Arial" w:hAnsi="Arial" w:cs="Arial"/>
          <w:sz w:val="20"/>
        </w:rPr>
        <w:t>;</w:t>
      </w:r>
      <w:r w:rsidRPr="00FB2B2D">
        <w:rPr>
          <w:rFonts w:ascii="Arial" w:hAnsi="Arial" w:cs="Arial"/>
          <w:sz w:val="20"/>
        </w:rPr>
        <w:t xml:space="preserve"> Ábyrgðarúttekt.</w:t>
      </w:r>
    </w:p>
    <w:p w14:paraId="0B85B098" w14:textId="77777777" w:rsidR="00BF072C" w:rsidRPr="00FB2B2D" w:rsidRDefault="00BF072C" w:rsidP="00BF072C">
      <w:pPr>
        <w:rPr>
          <w:rFonts w:ascii="Arial" w:hAnsi="Arial" w:cs="Arial"/>
          <w:sz w:val="20"/>
        </w:rPr>
      </w:pPr>
      <w:r w:rsidRPr="00FB2B2D">
        <w:rPr>
          <w:rFonts w:ascii="Arial" w:hAnsi="Arial" w:cs="Arial"/>
          <w:sz w:val="20"/>
        </w:rPr>
        <w:t xml:space="preserve">  </w:t>
      </w:r>
      <w:hyperlink r:id="rId32">
        <w:r w:rsidRPr="00FB2B2D">
          <w:rPr>
            <w:rStyle w:val="Hyperlink"/>
            <w:rFonts w:ascii="Arial" w:hAnsi="Arial" w:cs="Arial"/>
            <w:sz w:val="20"/>
          </w:rPr>
          <w:t>EBV-741</w:t>
        </w:r>
      </w:hyperlink>
      <w:r w:rsidRPr="00FB2B2D">
        <w:rPr>
          <w:rFonts w:ascii="Arial" w:hAnsi="Arial" w:cs="Arial"/>
          <w:sz w:val="20"/>
        </w:rPr>
        <w:t>; Lokaúttekt.</w:t>
      </w:r>
    </w:p>
    <w:p w14:paraId="22D47DE1" w14:textId="77777777" w:rsidR="00BF072C" w:rsidRPr="004D1414" w:rsidRDefault="00BF072C" w:rsidP="00BF072C">
      <w:pPr>
        <w:rPr>
          <w:rFonts w:ascii="Arial" w:hAnsi="Arial" w:cs="Arial"/>
          <w:sz w:val="20"/>
        </w:rPr>
      </w:pPr>
      <w:r w:rsidRPr="00FB2B2D">
        <w:rPr>
          <w:rFonts w:ascii="Arial" w:hAnsi="Arial" w:cs="Arial"/>
          <w:sz w:val="20"/>
        </w:rPr>
        <w:t xml:space="preserve">  </w:t>
      </w:r>
      <w:hyperlink r:id="rId33" w:history="1">
        <w:r w:rsidRPr="00FB2B2D">
          <w:rPr>
            <w:rStyle w:val="Hyperlink"/>
            <w:rFonts w:ascii="Arial" w:hAnsi="Arial" w:cs="Arial"/>
            <w:sz w:val="20"/>
          </w:rPr>
          <w:t>EBV-760</w:t>
        </w:r>
      </w:hyperlink>
      <w:r w:rsidRPr="00FB2B2D">
        <w:rPr>
          <w:rFonts w:ascii="Arial" w:hAnsi="Arial" w:cs="Arial"/>
          <w:sz w:val="20"/>
        </w:rPr>
        <w:t>; Samkomulag um öryggismál í útboðsverkum.</w:t>
      </w:r>
      <w:bookmarkEnd w:id="0"/>
    </w:p>
    <w:p w14:paraId="4CEDDF3A" w14:textId="77777777" w:rsidR="00BF072C" w:rsidRDefault="00BF072C" w:rsidP="00BF072C"/>
    <w:p w14:paraId="1F701F5C" w14:textId="1A1CF2ED" w:rsidR="004D1414" w:rsidRPr="00BF072C" w:rsidRDefault="004D1414" w:rsidP="00BF072C"/>
    <w:sectPr w:rsidR="004D1414" w:rsidRPr="00BF072C" w:rsidSect="00566327">
      <w:headerReference w:type="default" r:id="rId34"/>
      <w:footerReference w:type="default" r:id="rId35"/>
      <w:pgSz w:w="11906" w:h="16838"/>
      <w:pgMar w:top="1248" w:right="849" w:bottom="709" w:left="993" w:header="426"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B8EC5" w14:textId="77777777" w:rsidR="007B7EF8" w:rsidRDefault="007B7EF8">
      <w:r>
        <w:separator/>
      </w:r>
    </w:p>
  </w:endnote>
  <w:endnote w:type="continuationSeparator" w:id="0">
    <w:p w14:paraId="3A5B8EC6" w14:textId="77777777" w:rsidR="007B7EF8" w:rsidRDefault="007B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1" w:type="pct"/>
      <w:tblBorders>
        <w:top w:val="single" w:sz="4" w:space="0" w:color="auto"/>
      </w:tblBorders>
      <w:tblLook w:val="04A0" w:firstRow="1" w:lastRow="0" w:firstColumn="1" w:lastColumn="0" w:noHBand="0" w:noVBand="1"/>
    </w:tblPr>
    <w:tblGrid>
      <w:gridCol w:w="9311"/>
      <w:gridCol w:w="1037"/>
    </w:tblGrid>
    <w:tr w:rsidR="00763190" w:rsidRPr="00FA0CB5" w14:paraId="7C1E18EE" w14:textId="77777777" w:rsidTr="00763190">
      <w:tc>
        <w:tcPr>
          <w:tcW w:w="9311" w:type="dxa"/>
          <w:tcBorders>
            <w:right w:val="single" w:sz="4" w:space="0" w:color="auto"/>
          </w:tcBorders>
        </w:tcPr>
        <w:p w14:paraId="6243B8B3" w14:textId="2ADCAD07" w:rsidR="00763190" w:rsidRPr="00EF7C08" w:rsidRDefault="00763190" w:rsidP="00CC2722">
          <w:pPr>
            <w:pStyle w:val="Footer"/>
            <w:tabs>
              <w:tab w:val="clear" w:pos="4153"/>
              <w:tab w:val="clear" w:pos="8306"/>
              <w:tab w:val="right" w:pos="9072"/>
              <w:tab w:val="right" w:pos="10205"/>
            </w:tabs>
            <w:rPr>
              <w:rFonts w:ascii="Arial" w:hAnsi="Arial" w:cs="Arial"/>
              <w:sz w:val="16"/>
              <w:szCs w:val="16"/>
            </w:rPr>
          </w:pPr>
          <w:r w:rsidRPr="00EF7C08">
            <w:rPr>
              <w:rFonts w:ascii="Arial" w:hAnsi="Arial" w:cs="Arial"/>
              <w:sz w:val="16"/>
              <w:szCs w:val="16"/>
            </w:rPr>
            <w:t>Ábyrgð:</w:t>
          </w:r>
          <w:r>
            <w:rPr>
              <w:rFonts w:ascii="Arial" w:hAnsi="Arial" w:cs="Arial"/>
              <w:sz w:val="16"/>
              <w:szCs w:val="16"/>
            </w:rPr>
            <w:t xml:space="preserve"> </w:t>
          </w:r>
          <w:sdt>
            <w:sdtPr>
              <w:rPr>
                <w:rFonts w:ascii="Arial" w:hAnsi="Arial" w:cs="Arial"/>
                <w:sz w:val="16"/>
                <w:szCs w:val="16"/>
              </w:rPr>
              <w:alias w:val="Ábyrgðarmaður"/>
              <w:tag w:val="HBAbyrgdarmadur"/>
              <w:id w:val="-1864886534"/>
              <w:lock w:val="contentLocked"/>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byrgdarmadur[1]/ns3:UserInfo[1]/ns3:DisplayName[1]" w:storeItemID="{7C05D1B6-29FA-4C47-80E2-9EF8DB6668AA}"/>
              <w:text/>
            </w:sdtPr>
            <w:sdtEndPr/>
            <w:sdtContent>
              <w:r w:rsidR="00FB2B2D">
                <w:rPr>
                  <w:rFonts w:ascii="Arial" w:hAnsi="Arial" w:cs="Arial"/>
                  <w:sz w:val="16"/>
                  <w:szCs w:val="16"/>
                </w:rPr>
                <w:t>Alexander Örn Haraldsson</w:t>
              </w:r>
            </w:sdtContent>
          </w:sdt>
          <w:r w:rsidRPr="00EF7C08">
            <w:rPr>
              <w:rFonts w:ascii="Arial" w:hAnsi="Arial" w:cs="Arial"/>
              <w:sz w:val="16"/>
              <w:szCs w:val="16"/>
            </w:rPr>
            <w:tab/>
          </w:r>
          <w:r>
            <w:rPr>
              <w:rFonts w:ascii="Arial" w:hAnsi="Arial" w:cs="Arial"/>
              <w:sz w:val="16"/>
              <w:szCs w:val="16"/>
            </w:rPr>
            <w:t>Útgefið</w:t>
          </w:r>
          <w:r w:rsidRPr="00EF7C08">
            <w:rPr>
              <w:rFonts w:ascii="Arial" w:hAnsi="Arial" w:cs="Arial"/>
              <w:sz w:val="16"/>
              <w:szCs w:val="16"/>
            </w:rPr>
            <w:t xml:space="preserve">. </w:t>
          </w:r>
          <w:sdt>
            <w:sdtPr>
              <w:rPr>
                <w:rFonts w:ascii="Arial" w:hAnsi="Arial" w:cs="Arial"/>
                <w:sz w:val="16"/>
                <w:szCs w:val="16"/>
              </w:rPr>
              <w:alias w:val="Útgáfudagur"/>
              <w:tag w:val="HBUtgafuDagur"/>
              <w:id w:val="658197410"/>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uDagur[1]" w:storeItemID="{7C05D1B6-29FA-4C47-80E2-9EF8DB6668AA}"/>
              <w:date w:fullDate="2024-04-24T09:05:00Z">
                <w:dateFormat w:val="d.M.yyyy"/>
                <w:lid w:val="is-IS"/>
                <w:storeMappedDataAs w:val="dateTime"/>
                <w:calendar w:val="gregorian"/>
              </w:date>
            </w:sdtPr>
            <w:sdtEndPr/>
            <w:sdtContent>
              <w:r w:rsidR="00FB2B2D">
                <w:rPr>
                  <w:rFonts w:ascii="Arial" w:hAnsi="Arial" w:cs="Arial"/>
                  <w:sz w:val="16"/>
                  <w:szCs w:val="16"/>
                </w:rPr>
                <w:t>24.4.2024</w:t>
              </w:r>
            </w:sdtContent>
          </w:sdt>
        </w:p>
      </w:tc>
      <w:tc>
        <w:tcPr>
          <w:tcW w:w="1037" w:type="dxa"/>
          <w:tcBorders>
            <w:top w:val="single" w:sz="4" w:space="0" w:color="auto"/>
            <w:left w:val="single" w:sz="4" w:space="0" w:color="auto"/>
          </w:tcBorders>
        </w:tcPr>
        <w:p w14:paraId="4B64FBD6" w14:textId="5A715AB2" w:rsidR="00763190" w:rsidRPr="00EF7C08" w:rsidRDefault="00763190" w:rsidP="00080E82">
          <w:pPr>
            <w:rPr>
              <w:rFonts w:ascii="Arial" w:hAnsi="Arial" w:cs="Arial"/>
              <w:sz w:val="16"/>
              <w:szCs w:val="16"/>
            </w:rPr>
          </w:pPr>
          <w:r w:rsidRPr="00EF7C08">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PAGE  \* Arabic  \* MERGEFORMAT </w:instrText>
          </w:r>
          <w:r w:rsidRPr="00AC08B6">
            <w:rPr>
              <w:rFonts w:ascii="Arial" w:hAnsi="Arial" w:cs="Arial"/>
              <w:b/>
              <w:bCs/>
              <w:sz w:val="16"/>
              <w:szCs w:val="16"/>
            </w:rPr>
            <w:fldChar w:fldCharType="separate"/>
          </w:r>
          <w:r>
            <w:rPr>
              <w:rFonts w:ascii="Arial" w:hAnsi="Arial" w:cs="Arial"/>
              <w:b/>
              <w:bCs/>
              <w:noProof/>
              <w:sz w:val="16"/>
              <w:szCs w:val="16"/>
            </w:rPr>
            <w:t>3</w:t>
          </w:r>
          <w:r w:rsidRPr="00AC08B6">
            <w:rPr>
              <w:rFonts w:ascii="Arial" w:hAnsi="Arial" w:cs="Arial"/>
              <w:b/>
              <w:bCs/>
              <w:sz w:val="16"/>
              <w:szCs w:val="16"/>
            </w:rPr>
            <w:fldChar w:fldCharType="end"/>
          </w:r>
          <w:r>
            <w:rPr>
              <w:rFonts w:ascii="Arial" w:hAnsi="Arial" w:cs="Arial"/>
              <w:sz w:val="16"/>
              <w:szCs w:val="16"/>
            </w:rPr>
            <w:t xml:space="preserve"> af</w:t>
          </w:r>
          <w:r w:rsidRPr="00AC08B6">
            <w:rPr>
              <w:rFonts w:ascii="Arial" w:hAnsi="Arial" w:cs="Arial"/>
              <w:sz w:val="16"/>
              <w:szCs w:val="16"/>
            </w:rPr>
            <w:t xml:space="preserve"> </w:t>
          </w:r>
          <w:r w:rsidRPr="00AC08B6">
            <w:rPr>
              <w:rFonts w:ascii="Arial" w:hAnsi="Arial" w:cs="Arial"/>
              <w:b/>
              <w:bCs/>
              <w:sz w:val="16"/>
              <w:szCs w:val="16"/>
            </w:rPr>
            <w:fldChar w:fldCharType="begin"/>
          </w:r>
          <w:r w:rsidRPr="00AC08B6">
            <w:rPr>
              <w:rFonts w:ascii="Arial" w:hAnsi="Arial" w:cs="Arial"/>
              <w:b/>
              <w:bCs/>
              <w:sz w:val="16"/>
              <w:szCs w:val="16"/>
            </w:rPr>
            <w:instrText xml:space="preserve"> NUMPAGES  \* Arabic  \* MERGEFORMAT </w:instrText>
          </w:r>
          <w:r w:rsidRPr="00AC08B6">
            <w:rPr>
              <w:rFonts w:ascii="Arial" w:hAnsi="Arial" w:cs="Arial"/>
              <w:b/>
              <w:bCs/>
              <w:sz w:val="16"/>
              <w:szCs w:val="16"/>
            </w:rPr>
            <w:fldChar w:fldCharType="separate"/>
          </w:r>
          <w:r>
            <w:rPr>
              <w:rFonts w:ascii="Arial" w:hAnsi="Arial" w:cs="Arial"/>
              <w:b/>
              <w:bCs/>
              <w:noProof/>
              <w:sz w:val="16"/>
              <w:szCs w:val="16"/>
            </w:rPr>
            <w:t>3</w:t>
          </w:r>
          <w:r w:rsidRPr="00AC08B6">
            <w:rPr>
              <w:rFonts w:ascii="Arial" w:hAnsi="Arial" w:cs="Arial"/>
              <w:b/>
              <w:bCs/>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B8EC3" w14:textId="77777777" w:rsidR="007B7EF8" w:rsidRDefault="007B7EF8">
      <w:r>
        <w:separator/>
      </w:r>
    </w:p>
  </w:footnote>
  <w:footnote w:type="continuationSeparator" w:id="0">
    <w:p w14:paraId="3A5B8EC4" w14:textId="77777777" w:rsidR="007B7EF8" w:rsidRDefault="007B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176"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8931"/>
      <w:gridCol w:w="5513"/>
    </w:tblGrid>
    <w:tr w:rsidR="0041659F" w:rsidRPr="00E708AF" w14:paraId="0F2B2534" w14:textId="77777777" w:rsidTr="000D0090">
      <w:trPr>
        <w:trHeight w:val="637"/>
      </w:trPr>
      <w:tc>
        <w:tcPr>
          <w:tcW w:w="8931" w:type="dxa"/>
        </w:tcPr>
        <w:p w14:paraId="3C06E5A2" w14:textId="368876AA" w:rsidR="0041659F" w:rsidRPr="006D2042" w:rsidRDefault="0041659F" w:rsidP="00DE36F6">
          <w:pPr>
            <w:pStyle w:val="Header"/>
            <w:jc w:val="right"/>
            <w:rPr>
              <w:rFonts w:ascii="Arial" w:hAnsi="Arial" w:cs="Arial"/>
              <w:b/>
              <w:bCs/>
              <w:caps/>
              <w:sz w:val="28"/>
            </w:rPr>
          </w:pPr>
          <w:bookmarkStart w:id="1" w:name="_Hlk18923815"/>
          <w:bookmarkStart w:id="2" w:name="_Hlk18925146"/>
          <w:bookmarkStart w:id="3" w:name="_Hlk18925147"/>
          <w:r>
            <w:rPr>
              <w:rFonts w:ascii="Arial" w:hAnsi="Arial" w:cs="Arial"/>
              <w:noProof/>
              <w:lang w:eastAsia="is-IS"/>
            </w:rPr>
            <w:drawing>
              <wp:anchor distT="0" distB="0" distL="114300" distR="114300" simplePos="0" relativeHeight="251659264" behindDoc="0" locked="0" layoutInCell="1" allowOverlap="1" wp14:anchorId="5ACDB6AE" wp14:editId="20E6202F">
                <wp:simplePos x="0" y="0"/>
                <wp:positionH relativeFrom="column">
                  <wp:posOffset>0</wp:posOffset>
                </wp:positionH>
                <wp:positionV relativeFrom="paragraph">
                  <wp:posOffset>-155575</wp:posOffset>
                </wp:positionV>
                <wp:extent cx="556260" cy="571500"/>
                <wp:effectExtent l="0" t="0" r="0" b="0"/>
                <wp:wrapNone/>
                <wp:docPr id="7" name="Picture 7" descr="Veitur logo 182x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itur logo 182x1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aps/>
              <w:sz w:val="28"/>
            </w:rPr>
            <w:t xml:space="preserve"> </w:t>
          </w:r>
          <w:sdt>
            <w:sdtPr>
              <w:rPr>
                <w:rFonts w:ascii="Arial" w:hAnsi="Arial" w:cs="Arial"/>
                <w:b/>
                <w:bCs/>
                <w:caps/>
                <w:sz w:val="28"/>
              </w:rPr>
              <w:alias w:val="Starfseining"/>
              <w:tag w:val="e21029cc66744bc5a91bb7c252c18aa7"/>
              <w:id w:val="-1583835034"/>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e21029cc66744bc5a91bb7c252c18aa7[1]/ns2:Terms[1]" w:storeItemID="{7C05D1B6-29FA-4C47-80E2-9EF8DB6668AA}"/>
              <w:text w:multiLine="1"/>
            </w:sdtPr>
            <w:sdtEndPr/>
            <w:sdtContent>
              <w:r w:rsidR="00FB2B2D">
                <w:rPr>
                  <w:rFonts w:ascii="Arial" w:hAnsi="Arial" w:cs="Arial"/>
                  <w:b/>
                  <w:bCs/>
                  <w:caps/>
                  <w:sz w:val="28"/>
                </w:rPr>
                <w:t>Veitur sameiginlegt</w:t>
              </w:r>
            </w:sdtContent>
          </w:sdt>
          <w:r w:rsidRPr="006D2042">
            <w:rPr>
              <w:rFonts w:ascii="Arial" w:hAnsi="Arial" w:cs="Arial"/>
              <w:b/>
              <w:bCs/>
              <w:caps/>
              <w:sz w:val="28"/>
            </w:rPr>
            <w:t xml:space="preserve">  </w:t>
          </w:r>
        </w:p>
        <w:p w14:paraId="6FA44360" w14:textId="4EAD8280" w:rsidR="0041659F" w:rsidRPr="006D2042" w:rsidRDefault="0041659F" w:rsidP="00DE36F6">
          <w:pPr>
            <w:pStyle w:val="NR1StyleHeading8CalibriDarkRed"/>
            <w:tabs>
              <w:tab w:val="right" w:pos="8080"/>
            </w:tabs>
            <w:ind w:left="1843"/>
            <w:jc w:val="right"/>
            <w:rPr>
              <w:rFonts w:ascii="Arial" w:hAnsi="Arial" w:cs="Arial"/>
              <w:caps/>
              <w:color w:val="auto"/>
            </w:rPr>
          </w:pPr>
          <w:r w:rsidRPr="006D2042">
            <w:rPr>
              <w:rFonts w:ascii="Arial" w:hAnsi="Arial" w:cs="Arial"/>
              <w:caps/>
              <w:color w:val="auto"/>
            </w:rPr>
            <w:tab/>
          </w:r>
          <w:sdt>
            <w:sdtPr>
              <w:rPr>
                <w:rFonts w:ascii="Arial" w:hAnsi="Arial" w:cs="Arial"/>
                <w:caps/>
                <w:color w:val="auto"/>
              </w:rPr>
              <w:alias w:val="Title"/>
              <w:tag w:val=""/>
              <w:id w:val="-526719538"/>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caps/>
                  <w:color w:val="auto"/>
                </w:rPr>
                <w:t>Verkeftirlit</w:t>
              </w:r>
            </w:sdtContent>
          </w:sdt>
        </w:p>
      </w:tc>
      <w:tc>
        <w:tcPr>
          <w:tcW w:w="5513" w:type="dxa"/>
        </w:tcPr>
        <w:p w14:paraId="0BB9BDAD" w14:textId="77777777" w:rsidR="0041659F" w:rsidRPr="006D2042" w:rsidRDefault="0041659F" w:rsidP="00DE36F6">
          <w:pPr>
            <w:pStyle w:val="Header"/>
            <w:rPr>
              <w:rFonts w:ascii="Arial" w:hAnsi="Arial" w:cs="Arial"/>
              <w:b/>
              <w:caps/>
              <w:sz w:val="28"/>
              <w:szCs w:val="28"/>
            </w:rPr>
          </w:pPr>
        </w:p>
        <w:p w14:paraId="6FAE5CCD" w14:textId="0021CC1C" w:rsidR="0041659F" w:rsidRPr="006D2042" w:rsidRDefault="00FB2B2D" w:rsidP="00DE36F6">
          <w:pPr>
            <w:pStyle w:val="Header"/>
            <w:ind w:right="-156"/>
            <w:rPr>
              <w:rFonts w:ascii="Arial" w:hAnsi="Arial" w:cs="Arial"/>
              <w:b/>
              <w:bCs/>
              <w:sz w:val="36"/>
              <w:szCs w:val="36"/>
            </w:rPr>
          </w:pPr>
          <w:sdt>
            <w:sdtPr>
              <w:rPr>
                <w:rFonts w:ascii="Arial" w:hAnsi="Arial" w:cs="Arial"/>
                <w:b/>
                <w:caps/>
                <w:sz w:val="28"/>
                <w:szCs w:val="28"/>
              </w:rPr>
              <w:alias w:val="Auðkenni"/>
              <w:tag w:val="HBAudkenni"/>
              <w:id w:val="-587692298"/>
              <w:dataBinding w:prefixMappings="xmlns:ns0='http://schemas.microsoft.com/office/2006/metadata/properties' xmlns:ns1='http://www.w3.org/2001/XMLSchema-instance' xmlns:ns2='http://schemas.microsoft.com/office/infopath/2007/PartnerControls' xmlns:ns3='1ec4cf31-ddea-4c0a-8b4d-4e2fa005fec7' " w:xpath="/ns0:properties[1]/documentManagement[1]/ns3:HBAudkenni[1]" w:storeItemID="{7C05D1B6-29FA-4C47-80E2-9EF8DB6668AA}"/>
              <w:text/>
            </w:sdtPr>
            <w:sdtEndPr/>
            <w:sdtContent>
              <w:r w:rsidR="0041659F">
                <w:rPr>
                  <w:rFonts w:ascii="Arial" w:hAnsi="Arial" w:cs="Arial"/>
                  <w:b/>
                  <w:caps/>
                  <w:sz w:val="28"/>
                  <w:szCs w:val="28"/>
                </w:rPr>
                <w:t>VRV-710</w:t>
              </w:r>
            </w:sdtContent>
          </w:sdt>
          <w:r w:rsidR="0041659F" w:rsidRPr="006D2042">
            <w:rPr>
              <w:rFonts w:ascii="Arial" w:hAnsi="Arial" w:cs="Arial"/>
              <w:b/>
              <w:caps/>
              <w:sz w:val="28"/>
              <w:szCs w:val="28"/>
            </w:rPr>
            <w:t>-</w:t>
          </w:r>
          <w:sdt>
            <w:sdtPr>
              <w:rPr>
                <w:rFonts w:ascii="Arial" w:hAnsi="Arial" w:cs="Arial"/>
                <w:b/>
                <w:caps/>
                <w:sz w:val="28"/>
                <w:szCs w:val="28"/>
              </w:rPr>
              <w:alias w:val="Útgáfunúmer"/>
              <w:tag w:val="HBUtgafa"/>
              <w:id w:val="-1193527644"/>
              <w:placeholder>
                <w:docPart w:val="2FF903D923894BE69041AD59699A8893"/>
              </w:placeholder>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Utgafa[1]" w:storeItemID="{7C05D1B6-29FA-4C47-80E2-9EF8DB6668AA}"/>
              <w:text/>
            </w:sdtPr>
            <w:sdtEndPr/>
            <w:sdtContent>
              <w:r>
                <w:rPr>
                  <w:rFonts w:ascii="Arial" w:hAnsi="Arial" w:cs="Arial"/>
                  <w:b/>
                  <w:caps/>
                  <w:sz w:val="28"/>
                  <w:szCs w:val="28"/>
                </w:rPr>
                <w:t>41.0</w:t>
              </w:r>
            </w:sdtContent>
          </w:sdt>
        </w:p>
      </w:tc>
    </w:tr>
    <w:bookmarkEnd w:id="1"/>
    <w:bookmarkEnd w:id="2"/>
    <w:bookmarkEnd w:id="3"/>
  </w:tbl>
  <w:p w14:paraId="4FE10D53" w14:textId="77777777" w:rsidR="00BF072C" w:rsidRPr="00BF072C" w:rsidRDefault="00BF072C" w:rsidP="0041659F">
    <w:pPr>
      <w:pStyle w:val="Header"/>
      <w:rPr>
        <w:rFonts w:ascii="Arial" w:hAnsi="Arial" w:cs="Arial"/>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3EE2E7C"/>
    <w:lvl w:ilvl="0">
      <w:start w:val="1"/>
      <w:numFmt w:val="decimal"/>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B5D4F"/>
    <w:multiLevelType w:val="hybridMultilevel"/>
    <w:tmpl w:val="BB064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E6723"/>
    <w:multiLevelType w:val="hybridMultilevel"/>
    <w:tmpl w:val="6AFCC2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6D4468"/>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744CED"/>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C463C5"/>
    <w:multiLevelType w:val="hybridMultilevel"/>
    <w:tmpl w:val="78408C7A"/>
    <w:lvl w:ilvl="0" w:tplc="B43E48F2">
      <w:start w:val="1"/>
      <w:numFmt w:val="bullet"/>
      <w:lvlText w:val=""/>
      <w:lvlJc w:val="left"/>
      <w:pPr>
        <w:ind w:left="720" w:hanging="360"/>
      </w:pPr>
      <w:rPr>
        <w:rFonts w:ascii="Symbol" w:hAnsi="Symbol" w:hint="default"/>
        <w:color w:val="auto"/>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10A83CB5"/>
    <w:multiLevelType w:val="hybridMultilevel"/>
    <w:tmpl w:val="3D80C5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1A6FF0"/>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5C2F7B"/>
    <w:multiLevelType w:val="hybridMultilevel"/>
    <w:tmpl w:val="A02419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7572B0"/>
    <w:multiLevelType w:val="hybridMultilevel"/>
    <w:tmpl w:val="375E85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AE8608F"/>
    <w:multiLevelType w:val="multilevel"/>
    <w:tmpl w:val="EB6AFAC2"/>
    <w:lvl w:ilvl="0">
      <w:start w:val="1"/>
      <w:numFmt w:val="decimal"/>
      <w:pStyle w:val="Fyrirsgn11"/>
      <w:suff w:val="space"/>
      <w:lvlText w:val="%1."/>
      <w:lvlJc w:val="left"/>
      <w:pPr>
        <w:ind w:left="680" w:hanging="6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yrirsgn21"/>
      <w:suff w:val="space"/>
      <w:lvlText w:val="%1.%2."/>
      <w:lvlJc w:val="left"/>
      <w:pPr>
        <w:ind w:left="680" w:hanging="680"/>
      </w:pPr>
      <w:rPr>
        <w:rFonts w:ascii="Calibri" w:hAnsi="Calibri"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yrirsgn31"/>
      <w:suff w:val="space"/>
      <w:lvlText w:val="%1.%2.%3."/>
      <w:lvlJc w:val="left"/>
      <w:pPr>
        <w:ind w:left="680" w:hanging="680"/>
      </w:pPr>
      <w:rPr>
        <w:rFonts w:ascii="Calibri" w:hAnsi="Calibri" w:cs="Times New Roman" w:hint="default"/>
        <w:b w:val="0"/>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73"/>
        </w:tabs>
        <w:ind w:left="441" w:hanging="648"/>
      </w:pPr>
      <w:rPr>
        <w:rFonts w:hint="default"/>
      </w:rPr>
    </w:lvl>
    <w:lvl w:ilvl="4">
      <w:start w:val="1"/>
      <w:numFmt w:val="decimal"/>
      <w:lvlText w:val="%1.%2.%3.%4.%5."/>
      <w:lvlJc w:val="left"/>
      <w:pPr>
        <w:tabs>
          <w:tab w:val="num" w:pos="1233"/>
        </w:tabs>
        <w:ind w:left="945" w:hanging="792"/>
      </w:pPr>
      <w:rPr>
        <w:rFonts w:hint="default"/>
      </w:rPr>
    </w:lvl>
    <w:lvl w:ilvl="5">
      <w:start w:val="1"/>
      <w:numFmt w:val="decimal"/>
      <w:lvlText w:val="%1.%2.%3.%4.%5.%6."/>
      <w:lvlJc w:val="left"/>
      <w:pPr>
        <w:tabs>
          <w:tab w:val="num" w:pos="1953"/>
        </w:tabs>
        <w:ind w:left="1449" w:hanging="936"/>
      </w:pPr>
      <w:rPr>
        <w:rFonts w:hint="default"/>
      </w:rPr>
    </w:lvl>
    <w:lvl w:ilvl="6">
      <w:start w:val="1"/>
      <w:numFmt w:val="decimal"/>
      <w:lvlText w:val="%1.%2.%3.%4.%5.%6.%7."/>
      <w:lvlJc w:val="left"/>
      <w:pPr>
        <w:tabs>
          <w:tab w:val="num" w:pos="2313"/>
        </w:tabs>
        <w:ind w:left="1953" w:hanging="1080"/>
      </w:pPr>
      <w:rPr>
        <w:rFonts w:hint="default"/>
      </w:rPr>
    </w:lvl>
    <w:lvl w:ilvl="7">
      <w:start w:val="1"/>
      <w:numFmt w:val="decimal"/>
      <w:lvlText w:val="%1.%2.%3.%4.%5.%6.%7.%8."/>
      <w:lvlJc w:val="left"/>
      <w:pPr>
        <w:tabs>
          <w:tab w:val="num" w:pos="3033"/>
        </w:tabs>
        <w:ind w:left="2457" w:hanging="1224"/>
      </w:pPr>
      <w:rPr>
        <w:rFonts w:hint="default"/>
      </w:rPr>
    </w:lvl>
    <w:lvl w:ilvl="8">
      <w:start w:val="1"/>
      <w:numFmt w:val="decimal"/>
      <w:lvlText w:val="%1.%2.%3.%4.%5.%6.%7.%8.%9."/>
      <w:lvlJc w:val="left"/>
      <w:pPr>
        <w:tabs>
          <w:tab w:val="num" w:pos="3753"/>
        </w:tabs>
        <w:ind w:left="3033" w:hanging="1440"/>
      </w:pPr>
      <w:rPr>
        <w:rFonts w:hint="default"/>
      </w:rPr>
    </w:lvl>
  </w:abstractNum>
  <w:abstractNum w:abstractNumId="12" w15:restartNumberingAfterBreak="0">
    <w:nsid w:val="21AA3E43"/>
    <w:multiLevelType w:val="singleLevel"/>
    <w:tmpl w:val="E9DAF5B6"/>
    <w:lvl w:ilvl="0">
      <w:start w:val="1"/>
      <w:numFmt w:val="decimal"/>
      <w:lvlText w:val="%1."/>
      <w:lvlJc w:val="left"/>
      <w:pPr>
        <w:tabs>
          <w:tab w:val="num" w:pos="360"/>
        </w:tabs>
        <w:ind w:left="360" w:hanging="360"/>
      </w:pPr>
    </w:lvl>
  </w:abstractNum>
  <w:abstractNum w:abstractNumId="13" w15:restartNumberingAfterBreak="0">
    <w:nsid w:val="24FC7EE5"/>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D0513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62D3A2D"/>
    <w:multiLevelType w:val="hybridMultilevel"/>
    <w:tmpl w:val="0E80C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8872B4"/>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702D0F"/>
    <w:multiLevelType w:val="hybridMultilevel"/>
    <w:tmpl w:val="8F44C5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A43B11"/>
    <w:multiLevelType w:val="multilevel"/>
    <w:tmpl w:val="5B6469C0"/>
    <w:lvl w:ilvl="0">
      <w:start w:val="1"/>
      <w:numFmt w:val="decimal"/>
      <w:pStyle w:val="Heading1"/>
      <w:isLg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0C06D38"/>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1956F22"/>
    <w:multiLevelType w:val="hybridMultilevel"/>
    <w:tmpl w:val="F78AF046"/>
    <w:lvl w:ilvl="0" w:tplc="31306D78">
      <w:start w:val="1"/>
      <w:numFmt w:val="decimal"/>
      <w:lvlText w:val="%1."/>
      <w:lvlJc w:val="left"/>
      <w:pPr>
        <w:tabs>
          <w:tab w:val="num" w:pos="720"/>
        </w:tabs>
        <w:ind w:left="720" w:hanging="360"/>
      </w:pPr>
    </w:lvl>
    <w:lvl w:ilvl="1" w:tplc="EC5E7D6E">
      <w:numFmt w:val="none"/>
      <w:lvlText w:val=""/>
      <w:lvlJc w:val="left"/>
      <w:pPr>
        <w:tabs>
          <w:tab w:val="num" w:pos="360"/>
        </w:tabs>
      </w:pPr>
    </w:lvl>
    <w:lvl w:ilvl="2" w:tplc="462C9758">
      <w:numFmt w:val="none"/>
      <w:lvlText w:val=""/>
      <w:lvlJc w:val="left"/>
      <w:pPr>
        <w:tabs>
          <w:tab w:val="num" w:pos="360"/>
        </w:tabs>
      </w:pPr>
    </w:lvl>
    <w:lvl w:ilvl="3" w:tplc="7BF84D74">
      <w:numFmt w:val="none"/>
      <w:lvlText w:val=""/>
      <w:lvlJc w:val="left"/>
      <w:pPr>
        <w:tabs>
          <w:tab w:val="num" w:pos="360"/>
        </w:tabs>
      </w:pPr>
    </w:lvl>
    <w:lvl w:ilvl="4" w:tplc="D8DCFFC8">
      <w:numFmt w:val="none"/>
      <w:lvlText w:val=""/>
      <w:lvlJc w:val="left"/>
      <w:pPr>
        <w:tabs>
          <w:tab w:val="num" w:pos="360"/>
        </w:tabs>
      </w:pPr>
    </w:lvl>
    <w:lvl w:ilvl="5" w:tplc="29900026">
      <w:numFmt w:val="none"/>
      <w:lvlText w:val=""/>
      <w:lvlJc w:val="left"/>
      <w:pPr>
        <w:tabs>
          <w:tab w:val="num" w:pos="360"/>
        </w:tabs>
      </w:pPr>
    </w:lvl>
    <w:lvl w:ilvl="6" w:tplc="2802433A">
      <w:numFmt w:val="none"/>
      <w:lvlText w:val=""/>
      <w:lvlJc w:val="left"/>
      <w:pPr>
        <w:tabs>
          <w:tab w:val="num" w:pos="360"/>
        </w:tabs>
      </w:pPr>
    </w:lvl>
    <w:lvl w:ilvl="7" w:tplc="988009D8">
      <w:numFmt w:val="none"/>
      <w:lvlText w:val=""/>
      <w:lvlJc w:val="left"/>
      <w:pPr>
        <w:tabs>
          <w:tab w:val="num" w:pos="360"/>
        </w:tabs>
      </w:pPr>
    </w:lvl>
    <w:lvl w:ilvl="8" w:tplc="0316E2D8">
      <w:numFmt w:val="none"/>
      <w:lvlText w:val=""/>
      <w:lvlJc w:val="left"/>
      <w:pPr>
        <w:tabs>
          <w:tab w:val="num" w:pos="360"/>
        </w:tabs>
      </w:pPr>
    </w:lvl>
  </w:abstractNum>
  <w:abstractNum w:abstractNumId="21" w15:restartNumberingAfterBreak="0">
    <w:nsid w:val="37D527F4"/>
    <w:multiLevelType w:val="hybridMultilevel"/>
    <w:tmpl w:val="C7B85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E1334"/>
    <w:multiLevelType w:val="hybridMultilevel"/>
    <w:tmpl w:val="E9003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D4180"/>
    <w:multiLevelType w:val="hybridMultilevel"/>
    <w:tmpl w:val="76A61C38"/>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24" w15:restartNumberingAfterBreak="0">
    <w:nsid w:val="504C477F"/>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89694C"/>
    <w:multiLevelType w:val="singleLevel"/>
    <w:tmpl w:val="C82849B8"/>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1E04D02"/>
    <w:multiLevelType w:val="hybridMultilevel"/>
    <w:tmpl w:val="28F8FCC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7" w15:restartNumberingAfterBreak="0">
    <w:nsid w:val="56BF3397"/>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3D40D8"/>
    <w:multiLevelType w:val="multilevel"/>
    <w:tmpl w:val="E582636A"/>
    <w:lvl w:ilvl="0">
      <w:start w:val="3"/>
      <w:numFmt w:val="decimal"/>
      <w:lvlText w:val="%1."/>
      <w:lvlJc w:val="left"/>
      <w:pPr>
        <w:tabs>
          <w:tab w:val="num" w:pos="405"/>
        </w:tabs>
        <w:ind w:left="405" w:hanging="405"/>
      </w:pPr>
      <w:rPr>
        <w:rFonts w:hint="default"/>
      </w:rPr>
    </w:lvl>
    <w:lvl w:ilvl="1">
      <w:start w:val="9"/>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62E36B73"/>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79A58BC"/>
    <w:multiLevelType w:val="hybridMultilevel"/>
    <w:tmpl w:val="F098BA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34EB5"/>
    <w:multiLevelType w:val="multilevel"/>
    <w:tmpl w:val="E6726098"/>
    <w:lvl w:ilvl="0">
      <w:start w:val="1"/>
      <w:numFmt w:val="decimal"/>
      <w:lvlText w:val="%1"/>
      <w:lvlJc w:val="left"/>
      <w:pPr>
        <w:tabs>
          <w:tab w:val="num" w:pos="567"/>
        </w:tabs>
        <w:ind w:left="567" w:hanging="567"/>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9D7184D"/>
    <w:multiLevelType w:val="hybridMultilevel"/>
    <w:tmpl w:val="DCAC64B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3" w15:restartNumberingAfterBreak="0">
    <w:nsid w:val="6B2A6B6B"/>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F403366"/>
    <w:multiLevelType w:val="hybridMultilevel"/>
    <w:tmpl w:val="D1F8D530"/>
    <w:lvl w:ilvl="0" w:tplc="0409000F">
      <w:start w:val="1"/>
      <w:numFmt w:val="decimal"/>
      <w:lvlText w:val="%1."/>
      <w:lvlJc w:val="left"/>
      <w:pPr>
        <w:tabs>
          <w:tab w:val="num" w:pos="720"/>
        </w:tabs>
        <w:ind w:left="720" w:hanging="360"/>
      </w:pPr>
      <w:rPr>
        <w:rFonts w:hint="default"/>
      </w:rPr>
    </w:lvl>
    <w:lvl w:ilvl="1" w:tplc="162856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844126"/>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4D550FB"/>
    <w:multiLevelType w:val="singleLevel"/>
    <w:tmpl w:val="02A2533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030A68"/>
    <w:multiLevelType w:val="hybridMultilevel"/>
    <w:tmpl w:val="BC5C89F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0367992">
    <w:abstractNumId w:val="18"/>
  </w:num>
  <w:num w:numId="2" w16cid:durableId="1545629472">
    <w:abstractNumId w:val="1"/>
    <w:lvlOverride w:ilvl="0">
      <w:lvl w:ilvl="0">
        <w:start w:val="1"/>
        <w:numFmt w:val="bullet"/>
        <w:lvlText w:val=""/>
        <w:legacy w:legacy="1" w:legacySpace="0" w:legacyIndent="283"/>
        <w:lvlJc w:val="left"/>
        <w:pPr>
          <w:ind w:left="1003" w:hanging="283"/>
        </w:pPr>
        <w:rPr>
          <w:rFonts w:ascii="Wingdings" w:hAnsi="Wingdings" w:hint="default"/>
          <w:b w:val="0"/>
          <w:i w:val="0"/>
          <w:sz w:val="20"/>
          <w:u w:val="none"/>
        </w:rPr>
      </w:lvl>
    </w:lvlOverride>
  </w:num>
  <w:num w:numId="3" w16cid:durableId="1689602652">
    <w:abstractNumId w:val="25"/>
  </w:num>
  <w:num w:numId="4" w16cid:durableId="1976711718">
    <w:abstractNumId w:val="37"/>
  </w:num>
  <w:num w:numId="5" w16cid:durableId="6176207">
    <w:abstractNumId w:val="27"/>
  </w:num>
  <w:num w:numId="6" w16cid:durableId="136920317">
    <w:abstractNumId w:val="29"/>
  </w:num>
  <w:num w:numId="7" w16cid:durableId="1548226949">
    <w:abstractNumId w:val="36"/>
  </w:num>
  <w:num w:numId="8" w16cid:durableId="1214317640">
    <w:abstractNumId w:val="35"/>
  </w:num>
  <w:num w:numId="9" w16cid:durableId="445393257">
    <w:abstractNumId w:val="4"/>
  </w:num>
  <w:num w:numId="10" w16cid:durableId="691151483">
    <w:abstractNumId w:val="5"/>
  </w:num>
  <w:num w:numId="11" w16cid:durableId="1033001709">
    <w:abstractNumId w:val="13"/>
  </w:num>
  <w:num w:numId="12" w16cid:durableId="865799634">
    <w:abstractNumId w:val="33"/>
  </w:num>
  <w:num w:numId="13" w16cid:durableId="905920889">
    <w:abstractNumId w:val="19"/>
  </w:num>
  <w:num w:numId="14" w16cid:durableId="217283881">
    <w:abstractNumId w:val="24"/>
  </w:num>
  <w:num w:numId="15" w16cid:durableId="1894266839">
    <w:abstractNumId w:val="8"/>
  </w:num>
  <w:num w:numId="16" w16cid:durableId="1945384991">
    <w:abstractNumId w:val="16"/>
  </w:num>
  <w:num w:numId="17" w16cid:durableId="1497838330">
    <w:abstractNumId w:val="14"/>
  </w:num>
  <w:num w:numId="18" w16cid:durableId="1452632563">
    <w:abstractNumId w:val="0"/>
  </w:num>
  <w:num w:numId="19" w16cid:durableId="2007900242">
    <w:abstractNumId w:val="12"/>
  </w:num>
  <w:num w:numId="20" w16cid:durableId="1567836817">
    <w:abstractNumId w:val="28"/>
  </w:num>
  <w:num w:numId="21" w16cid:durableId="19910153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76891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012579">
    <w:abstractNumId w:val="34"/>
  </w:num>
  <w:num w:numId="24" w16cid:durableId="676806437">
    <w:abstractNumId w:val="10"/>
  </w:num>
  <w:num w:numId="25" w16cid:durableId="192111725">
    <w:abstractNumId w:val="20"/>
  </w:num>
  <w:num w:numId="26" w16cid:durableId="1970815534">
    <w:abstractNumId w:val="15"/>
  </w:num>
  <w:num w:numId="27" w16cid:durableId="1314483066">
    <w:abstractNumId w:val="22"/>
  </w:num>
  <w:num w:numId="28" w16cid:durableId="535121663">
    <w:abstractNumId w:val="2"/>
  </w:num>
  <w:num w:numId="29" w16cid:durableId="1111128204">
    <w:abstractNumId w:val="7"/>
  </w:num>
  <w:num w:numId="30" w16cid:durableId="679165704">
    <w:abstractNumId w:val="21"/>
  </w:num>
  <w:num w:numId="31" w16cid:durableId="897545580">
    <w:abstractNumId w:val="17"/>
  </w:num>
  <w:num w:numId="32" w16cid:durableId="513107810">
    <w:abstractNumId w:val="9"/>
  </w:num>
  <w:num w:numId="33" w16cid:durableId="53629787">
    <w:abstractNumId w:val="31"/>
  </w:num>
  <w:num w:numId="34" w16cid:durableId="2126997931">
    <w:abstractNumId w:val="3"/>
  </w:num>
  <w:num w:numId="35" w16cid:durableId="300886946">
    <w:abstractNumId w:val="30"/>
  </w:num>
  <w:num w:numId="36" w16cid:durableId="1242956451">
    <w:abstractNumId w:val="26"/>
  </w:num>
  <w:num w:numId="37" w16cid:durableId="509375875">
    <w:abstractNumId w:val="11"/>
  </w:num>
  <w:num w:numId="38" w16cid:durableId="1407149274">
    <w:abstractNumId w:val="11"/>
  </w:num>
  <w:num w:numId="39" w16cid:durableId="1961959812">
    <w:abstractNumId w:val="11"/>
  </w:num>
  <w:num w:numId="40" w16cid:durableId="1418551616">
    <w:abstractNumId w:val="11"/>
  </w:num>
  <w:num w:numId="41" w16cid:durableId="1248077188">
    <w:abstractNumId w:val="11"/>
  </w:num>
  <w:num w:numId="42" w16cid:durableId="50811510">
    <w:abstractNumId w:val="11"/>
  </w:num>
  <w:num w:numId="43" w16cid:durableId="1192305327">
    <w:abstractNumId w:val="11"/>
  </w:num>
  <w:num w:numId="44" w16cid:durableId="1473717796">
    <w:abstractNumId w:val="11"/>
  </w:num>
  <w:num w:numId="45" w16cid:durableId="647631017">
    <w:abstractNumId w:val="11"/>
  </w:num>
  <w:num w:numId="46" w16cid:durableId="1040663578">
    <w:abstractNumId w:val="11"/>
  </w:num>
  <w:num w:numId="47" w16cid:durableId="1719085387">
    <w:abstractNumId w:val="11"/>
  </w:num>
  <w:num w:numId="48" w16cid:durableId="1156141417">
    <w:abstractNumId w:val="11"/>
  </w:num>
  <w:num w:numId="49" w16cid:durableId="374086348">
    <w:abstractNumId w:val="11"/>
  </w:num>
  <w:num w:numId="50" w16cid:durableId="1665863511">
    <w:abstractNumId w:val="11"/>
  </w:num>
  <w:num w:numId="51" w16cid:durableId="613362896">
    <w:abstractNumId w:val="11"/>
  </w:num>
  <w:num w:numId="52" w16cid:durableId="698507076">
    <w:abstractNumId w:val="11"/>
  </w:num>
  <w:num w:numId="53" w16cid:durableId="2070183391">
    <w:abstractNumId w:val="11"/>
  </w:num>
  <w:num w:numId="54" w16cid:durableId="162205203">
    <w:abstractNumId w:val="11"/>
  </w:num>
  <w:num w:numId="55" w16cid:durableId="1336108754">
    <w:abstractNumId w:val="11"/>
  </w:num>
  <w:num w:numId="56" w16cid:durableId="1718510239">
    <w:abstractNumId w:val="23"/>
  </w:num>
  <w:num w:numId="57" w16cid:durableId="1142308419">
    <w:abstractNumId w:val="6"/>
  </w:num>
  <w:num w:numId="58" w16cid:durableId="407776175">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28"/>
    <w:rsid w:val="00010A46"/>
    <w:rsid w:val="00012F78"/>
    <w:rsid w:val="000143A9"/>
    <w:rsid w:val="000237A5"/>
    <w:rsid w:val="0003167F"/>
    <w:rsid w:val="00031A46"/>
    <w:rsid w:val="000327AB"/>
    <w:rsid w:val="000353F6"/>
    <w:rsid w:val="00040C9F"/>
    <w:rsid w:val="00040CCD"/>
    <w:rsid w:val="00041833"/>
    <w:rsid w:val="00042491"/>
    <w:rsid w:val="00044C71"/>
    <w:rsid w:val="00045DAB"/>
    <w:rsid w:val="00056F7F"/>
    <w:rsid w:val="00057A5C"/>
    <w:rsid w:val="00060124"/>
    <w:rsid w:val="0006471A"/>
    <w:rsid w:val="00067256"/>
    <w:rsid w:val="00075F4D"/>
    <w:rsid w:val="00080E82"/>
    <w:rsid w:val="0008183A"/>
    <w:rsid w:val="00083A31"/>
    <w:rsid w:val="00085C5D"/>
    <w:rsid w:val="00096CE9"/>
    <w:rsid w:val="0009761E"/>
    <w:rsid w:val="000A0C45"/>
    <w:rsid w:val="000A69A4"/>
    <w:rsid w:val="000B0FD8"/>
    <w:rsid w:val="000B1E94"/>
    <w:rsid w:val="000B27C3"/>
    <w:rsid w:val="000B3E05"/>
    <w:rsid w:val="000B43DA"/>
    <w:rsid w:val="000B578E"/>
    <w:rsid w:val="000B70C6"/>
    <w:rsid w:val="000C332F"/>
    <w:rsid w:val="000C4B8A"/>
    <w:rsid w:val="000D0090"/>
    <w:rsid w:val="000D0820"/>
    <w:rsid w:val="000D1EB2"/>
    <w:rsid w:val="000D3431"/>
    <w:rsid w:val="000D45FC"/>
    <w:rsid w:val="000D790D"/>
    <w:rsid w:val="000E486A"/>
    <w:rsid w:val="000E6D05"/>
    <w:rsid w:val="000F20EB"/>
    <w:rsid w:val="000F2977"/>
    <w:rsid w:val="000F3DCB"/>
    <w:rsid w:val="000F7C2E"/>
    <w:rsid w:val="00103A56"/>
    <w:rsid w:val="001050B3"/>
    <w:rsid w:val="00110C8A"/>
    <w:rsid w:val="00110F27"/>
    <w:rsid w:val="00114701"/>
    <w:rsid w:val="00114C63"/>
    <w:rsid w:val="00115464"/>
    <w:rsid w:val="001254F1"/>
    <w:rsid w:val="0012624A"/>
    <w:rsid w:val="00134245"/>
    <w:rsid w:val="00143A2C"/>
    <w:rsid w:val="00145123"/>
    <w:rsid w:val="00152D9E"/>
    <w:rsid w:val="00153746"/>
    <w:rsid w:val="00157F2B"/>
    <w:rsid w:val="001615B4"/>
    <w:rsid w:val="00170756"/>
    <w:rsid w:val="00184FBD"/>
    <w:rsid w:val="0018586D"/>
    <w:rsid w:val="001A0548"/>
    <w:rsid w:val="001A28A5"/>
    <w:rsid w:val="001A30DD"/>
    <w:rsid w:val="001B1D4C"/>
    <w:rsid w:val="001C485D"/>
    <w:rsid w:val="001C6E12"/>
    <w:rsid w:val="001C718A"/>
    <w:rsid w:val="001C77EC"/>
    <w:rsid w:val="001D1F40"/>
    <w:rsid w:val="001D2B4F"/>
    <w:rsid w:val="001D2F07"/>
    <w:rsid w:val="001D36AF"/>
    <w:rsid w:val="001D6B10"/>
    <w:rsid w:val="001E478F"/>
    <w:rsid w:val="001E573A"/>
    <w:rsid w:val="001E63F6"/>
    <w:rsid w:val="001F01C9"/>
    <w:rsid w:val="0020108F"/>
    <w:rsid w:val="0021058E"/>
    <w:rsid w:val="00212520"/>
    <w:rsid w:val="002135CD"/>
    <w:rsid w:val="00221BC6"/>
    <w:rsid w:val="00222774"/>
    <w:rsid w:val="002251BB"/>
    <w:rsid w:val="00225E00"/>
    <w:rsid w:val="00226BA1"/>
    <w:rsid w:val="002454EC"/>
    <w:rsid w:val="0024708C"/>
    <w:rsid w:val="00252328"/>
    <w:rsid w:val="00255BE9"/>
    <w:rsid w:val="00257B31"/>
    <w:rsid w:val="002731EA"/>
    <w:rsid w:val="00275D86"/>
    <w:rsid w:val="002767A4"/>
    <w:rsid w:val="0028145A"/>
    <w:rsid w:val="002819BC"/>
    <w:rsid w:val="00286151"/>
    <w:rsid w:val="002909DF"/>
    <w:rsid w:val="00291316"/>
    <w:rsid w:val="002A5DDA"/>
    <w:rsid w:val="002A764A"/>
    <w:rsid w:val="002B0FA9"/>
    <w:rsid w:val="002B2A14"/>
    <w:rsid w:val="002B31E8"/>
    <w:rsid w:val="002B35A5"/>
    <w:rsid w:val="002B3ADE"/>
    <w:rsid w:val="002B4FBE"/>
    <w:rsid w:val="002B711C"/>
    <w:rsid w:val="002E2251"/>
    <w:rsid w:val="002E312C"/>
    <w:rsid w:val="002F2355"/>
    <w:rsid w:val="002F48E2"/>
    <w:rsid w:val="002F49A9"/>
    <w:rsid w:val="00303A2D"/>
    <w:rsid w:val="00306375"/>
    <w:rsid w:val="00321FA9"/>
    <w:rsid w:val="00322450"/>
    <w:rsid w:val="00327DC9"/>
    <w:rsid w:val="00335774"/>
    <w:rsid w:val="003368E9"/>
    <w:rsid w:val="003379DE"/>
    <w:rsid w:val="00341736"/>
    <w:rsid w:val="00341AB1"/>
    <w:rsid w:val="00344F91"/>
    <w:rsid w:val="003455CA"/>
    <w:rsid w:val="00350860"/>
    <w:rsid w:val="00354509"/>
    <w:rsid w:val="00355132"/>
    <w:rsid w:val="003611CC"/>
    <w:rsid w:val="00372FF0"/>
    <w:rsid w:val="00373ECB"/>
    <w:rsid w:val="00380DE3"/>
    <w:rsid w:val="003B029A"/>
    <w:rsid w:val="003B1BBF"/>
    <w:rsid w:val="003C12DC"/>
    <w:rsid w:val="003C3818"/>
    <w:rsid w:val="003C6ABC"/>
    <w:rsid w:val="003D1839"/>
    <w:rsid w:val="003D18A3"/>
    <w:rsid w:val="003D64E2"/>
    <w:rsid w:val="003E0243"/>
    <w:rsid w:val="003F0546"/>
    <w:rsid w:val="003F2C05"/>
    <w:rsid w:val="003F525E"/>
    <w:rsid w:val="003F7DAF"/>
    <w:rsid w:val="00414748"/>
    <w:rsid w:val="0041659F"/>
    <w:rsid w:val="00416A61"/>
    <w:rsid w:val="0042621B"/>
    <w:rsid w:val="00426B03"/>
    <w:rsid w:val="00427375"/>
    <w:rsid w:val="00430923"/>
    <w:rsid w:val="00434F47"/>
    <w:rsid w:val="00443200"/>
    <w:rsid w:val="00443D4E"/>
    <w:rsid w:val="004448EC"/>
    <w:rsid w:val="00455DEF"/>
    <w:rsid w:val="00461107"/>
    <w:rsid w:val="0047060A"/>
    <w:rsid w:val="00471338"/>
    <w:rsid w:val="0047544D"/>
    <w:rsid w:val="00477224"/>
    <w:rsid w:val="00477DA3"/>
    <w:rsid w:val="004834A1"/>
    <w:rsid w:val="00490D2D"/>
    <w:rsid w:val="00491FC6"/>
    <w:rsid w:val="004A1D66"/>
    <w:rsid w:val="004A39F9"/>
    <w:rsid w:val="004A618E"/>
    <w:rsid w:val="004A74EA"/>
    <w:rsid w:val="004B1DCB"/>
    <w:rsid w:val="004B211B"/>
    <w:rsid w:val="004B6791"/>
    <w:rsid w:val="004C2421"/>
    <w:rsid w:val="004D07AC"/>
    <w:rsid w:val="004D1414"/>
    <w:rsid w:val="004D34ED"/>
    <w:rsid w:val="004E5653"/>
    <w:rsid w:val="004E7659"/>
    <w:rsid w:val="005000E7"/>
    <w:rsid w:val="00505F48"/>
    <w:rsid w:val="005066C5"/>
    <w:rsid w:val="0050721D"/>
    <w:rsid w:val="00507C72"/>
    <w:rsid w:val="00517AB0"/>
    <w:rsid w:val="005258B4"/>
    <w:rsid w:val="00526C11"/>
    <w:rsid w:val="00535E8C"/>
    <w:rsid w:val="00547EDB"/>
    <w:rsid w:val="00554826"/>
    <w:rsid w:val="00560018"/>
    <w:rsid w:val="00561174"/>
    <w:rsid w:val="00562C23"/>
    <w:rsid w:val="00564796"/>
    <w:rsid w:val="00566327"/>
    <w:rsid w:val="00566CA5"/>
    <w:rsid w:val="00573113"/>
    <w:rsid w:val="00575C70"/>
    <w:rsid w:val="00581C19"/>
    <w:rsid w:val="005915D1"/>
    <w:rsid w:val="0059161D"/>
    <w:rsid w:val="00594B7D"/>
    <w:rsid w:val="00595FE9"/>
    <w:rsid w:val="00596A8D"/>
    <w:rsid w:val="005A3532"/>
    <w:rsid w:val="005A7802"/>
    <w:rsid w:val="005B0388"/>
    <w:rsid w:val="005B41B0"/>
    <w:rsid w:val="005C0BAF"/>
    <w:rsid w:val="005C1B13"/>
    <w:rsid w:val="005D7108"/>
    <w:rsid w:val="005E12A9"/>
    <w:rsid w:val="005E2DCA"/>
    <w:rsid w:val="005E3A77"/>
    <w:rsid w:val="00603466"/>
    <w:rsid w:val="00614E61"/>
    <w:rsid w:val="00616786"/>
    <w:rsid w:val="00624F87"/>
    <w:rsid w:val="006363AB"/>
    <w:rsid w:val="00642F7B"/>
    <w:rsid w:val="00651BEA"/>
    <w:rsid w:val="006536D1"/>
    <w:rsid w:val="00654FA5"/>
    <w:rsid w:val="006560CD"/>
    <w:rsid w:val="006579E9"/>
    <w:rsid w:val="00672D1F"/>
    <w:rsid w:val="00673CBD"/>
    <w:rsid w:val="00674BD9"/>
    <w:rsid w:val="006827A6"/>
    <w:rsid w:val="006B0714"/>
    <w:rsid w:val="006B3D04"/>
    <w:rsid w:val="006C0810"/>
    <w:rsid w:val="006C38F3"/>
    <w:rsid w:val="006C6DF7"/>
    <w:rsid w:val="006D6AA4"/>
    <w:rsid w:val="006D73BA"/>
    <w:rsid w:val="006E134A"/>
    <w:rsid w:val="006E3E59"/>
    <w:rsid w:val="006E3FF5"/>
    <w:rsid w:val="006E422C"/>
    <w:rsid w:val="006F191C"/>
    <w:rsid w:val="0070131E"/>
    <w:rsid w:val="00701DDB"/>
    <w:rsid w:val="00704E46"/>
    <w:rsid w:val="007076AB"/>
    <w:rsid w:val="00710861"/>
    <w:rsid w:val="007177F9"/>
    <w:rsid w:val="00721851"/>
    <w:rsid w:val="00722799"/>
    <w:rsid w:val="00723063"/>
    <w:rsid w:val="0072786C"/>
    <w:rsid w:val="00731A9A"/>
    <w:rsid w:val="007326B1"/>
    <w:rsid w:val="007378CD"/>
    <w:rsid w:val="00747883"/>
    <w:rsid w:val="0076017E"/>
    <w:rsid w:val="0076100C"/>
    <w:rsid w:val="00763190"/>
    <w:rsid w:val="007666CE"/>
    <w:rsid w:val="0077145C"/>
    <w:rsid w:val="00773982"/>
    <w:rsid w:val="0078303E"/>
    <w:rsid w:val="00784DAD"/>
    <w:rsid w:val="007928FB"/>
    <w:rsid w:val="00792904"/>
    <w:rsid w:val="007959E7"/>
    <w:rsid w:val="00795BAA"/>
    <w:rsid w:val="007A1227"/>
    <w:rsid w:val="007A2418"/>
    <w:rsid w:val="007A7758"/>
    <w:rsid w:val="007B267B"/>
    <w:rsid w:val="007B55D0"/>
    <w:rsid w:val="007B7EF8"/>
    <w:rsid w:val="007C2C30"/>
    <w:rsid w:val="007C2C76"/>
    <w:rsid w:val="007C46ED"/>
    <w:rsid w:val="007C7902"/>
    <w:rsid w:val="007D3CD6"/>
    <w:rsid w:val="007D48A7"/>
    <w:rsid w:val="007D6F49"/>
    <w:rsid w:val="00804139"/>
    <w:rsid w:val="00805125"/>
    <w:rsid w:val="0082700C"/>
    <w:rsid w:val="00832DD3"/>
    <w:rsid w:val="00836B7A"/>
    <w:rsid w:val="00837B86"/>
    <w:rsid w:val="008458AA"/>
    <w:rsid w:val="00847E7B"/>
    <w:rsid w:val="0085119D"/>
    <w:rsid w:val="00853C38"/>
    <w:rsid w:val="00857F4B"/>
    <w:rsid w:val="00860932"/>
    <w:rsid w:val="00864942"/>
    <w:rsid w:val="008661D3"/>
    <w:rsid w:val="00867EDE"/>
    <w:rsid w:val="00872B62"/>
    <w:rsid w:val="0087539D"/>
    <w:rsid w:val="0087570A"/>
    <w:rsid w:val="00877CAD"/>
    <w:rsid w:val="0088072E"/>
    <w:rsid w:val="0088436D"/>
    <w:rsid w:val="00886941"/>
    <w:rsid w:val="00893BB3"/>
    <w:rsid w:val="008A0CE8"/>
    <w:rsid w:val="008A6665"/>
    <w:rsid w:val="008B320D"/>
    <w:rsid w:val="008B45F0"/>
    <w:rsid w:val="008B48CB"/>
    <w:rsid w:val="008B6395"/>
    <w:rsid w:val="008B6BD7"/>
    <w:rsid w:val="008C0372"/>
    <w:rsid w:val="008C0C55"/>
    <w:rsid w:val="008D44A9"/>
    <w:rsid w:val="008D4E46"/>
    <w:rsid w:val="008E5A18"/>
    <w:rsid w:val="008E7B9F"/>
    <w:rsid w:val="008F1C50"/>
    <w:rsid w:val="008F57CF"/>
    <w:rsid w:val="008F665A"/>
    <w:rsid w:val="0090631A"/>
    <w:rsid w:val="00907603"/>
    <w:rsid w:val="009129D9"/>
    <w:rsid w:val="0091522B"/>
    <w:rsid w:val="00915C6A"/>
    <w:rsid w:val="00916E43"/>
    <w:rsid w:val="00934FD6"/>
    <w:rsid w:val="00941ADC"/>
    <w:rsid w:val="00944CD5"/>
    <w:rsid w:val="0095338D"/>
    <w:rsid w:val="00957DF2"/>
    <w:rsid w:val="009601B7"/>
    <w:rsid w:val="00960E9C"/>
    <w:rsid w:val="00964EE6"/>
    <w:rsid w:val="00973337"/>
    <w:rsid w:val="009846E0"/>
    <w:rsid w:val="00994784"/>
    <w:rsid w:val="00994858"/>
    <w:rsid w:val="009A22F9"/>
    <w:rsid w:val="009A6FEB"/>
    <w:rsid w:val="009A706C"/>
    <w:rsid w:val="009A75E3"/>
    <w:rsid w:val="009B49A5"/>
    <w:rsid w:val="009C45B7"/>
    <w:rsid w:val="009D0269"/>
    <w:rsid w:val="009D08AD"/>
    <w:rsid w:val="009D1B39"/>
    <w:rsid w:val="009D593A"/>
    <w:rsid w:val="009E07C8"/>
    <w:rsid w:val="009E2021"/>
    <w:rsid w:val="009E229C"/>
    <w:rsid w:val="009E3609"/>
    <w:rsid w:val="009E411B"/>
    <w:rsid w:val="009E6797"/>
    <w:rsid w:val="009F0789"/>
    <w:rsid w:val="009F2F63"/>
    <w:rsid w:val="009F4B68"/>
    <w:rsid w:val="009F5262"/>
    <w:rsid w:val="00A022DC"/>
    <w:rsid w:val="00A0522C"/>
    <w:rsid w:val="00A070FF"/>
    <w:rsid w:val="00A07F82"/>
    <w:rsid w:val="00A22672"/>
    <w:rsid w:val="00A23BA3"/>
    <w:rsid w:val="00A3161E"/>
    <w:rsid w:val="00A359D8"/>
    <w:rsid w:val="00A37FC4"/>
    <w:rsid w:val="00A43887"/>
    <w:rsid w:val="00A53C86"/>
    <w:rsid w:val="00A5561B"/>
    <w:rsid w:val="00A55A9D"/>
    <w:rsid w:val="00A55C88"/>
    <w:rsid w:val="00A56280"/>
    <w:rsid w:val="00A5731D"/>
    <w:rsid w:val="00A57C44"/>
    <w:rsid w:val="00A647AB"/>
    <w:rsid w:val="00A677FA"/>
    <w:rsid w:val="00A764F8"/>
    <w:rsid w:val="00A80C67"/>
    <w:rsid w:val="00A82B8E"/>
    <w:rsid w:val="00A84A02"/>
    <w:rsid w:val="00A974D7"/>
    <w:rsid w:val="00AA0167"/>
    <w:rsid w:val="00AA0F95"/>
    <w:rsid w:val="00AB32CC"/>
    <w:rsid w:val="00AB4C00"/>
    <w:rsid w:val="00AD0271"/>
    <w:rsid w:val="00AD08F0"/>
    <w:rsid w:val="00AE1E82"/>
    <w:rsid w:val="00AE39CD"/>
    <w:rsid w:val="00AF5DF9"/>
    <w:rsid w:val="00B0271A"/>
    <w:rsid w:val="00B0489A"/>
    <w:rsid w:val="00B12E1D"/>
    <w:rsid w:val="00B14A28"/>
    <w:rsid w:val="00B275E3"/>
    <w:rsid w:val="00B314FC"/>
    <w:rsid w:val="00B31B97"/>
    <w:rsid w:val="00B3594F"/>
    <w:rsid w:val="00B35A4E"/>
    <w:rsid w:val="00B35B93"/>
    <w:rsid w:val="00B36E77"/>
    <w:rsid w:val="00B438B6"/>
    <w:rsid w:val="00B5033D"/>
    <w:rsid w:val="00B552CC"/>
    <w:rsid w:val="00B65EA6"/>
    <w:rsid w:val="00B664F8"/>
    <w:rsid w:val="00B66C82"/>
    <w:rsid w:val="00B84B80"/>
    <w:rsid w:val="00B86E67"/>
    <w:rsid w:val="00B87F63"/>
    <w:rsid w:val="00B90244"/>
    <w:rsid w:val="00B9733A"/>
    <w:rsid w:val="00B97405"/>
    <w:rsid w:val="00BA55D6"/>
    <w:rsid w:val="00BB0C80"/>
    <w:rsid w:val="00BC45F3"/>
    <w:rsid w:val="00BC57F2"/>
    <w:rsid w:val="00BC5B1A"/>
    <w:rsid w:val="00BC7512"/>
    <w:rsid w:val="00BD041C"/>
    <w:rsid w:val="00BD7229"/>
    <w:rsid w:val="00BE2136"/>
    <w:rsid w:val="00BF072C"/>
    <w:rsid w:val="00BF18B3"/>
    <w:rsid w:val="00BF1F48"/>
    <w:rsid w:val="00BF7981"/>
    <w:rsid w:val="00C07ABF"/>
    <w:rsid w:val="00C125C0"/>
    <w:rsid w:val="00C17637"/>
    <w:rsid w:val="00C1766E"/>
    <w:rsid w:val="00C24C99"/>
    <w:rsid w:val="00C32636"/>
    <w:rsid w:val="00C35433"/>
    <w:rsid w:val="00C4365A"/>
    <w:rsid w:val="00C44ADB"/>
    <w:rsid w:val="00C44F62"/>
    <w:rsid w:val="00C60C0C"/>
    <w:rsid w:val="00C65F6C"/>
    <w:rsid w:val="00C72A86"/>
    <w:rsid w:val="00C76897"/>
    <w:rsid w:val="00C8531F"/>
    <w:rsid w:val="00C87F44"/>
    <w:rsid w:val="00C958D7"/>
    <w:rsid w:val="00C97FC1"/>
    <w:rsid w:val="00CA1BB5"/>
    <w:rsid w:val="00CA7509"/>
    <w:rsid w:val="00CB0A2B"/>
    <w:rsid w:val="00CC43DA"/>
    <w:rsid w:val="00CC60B4"/>
    <w:rsid w:val="00CE4493"/>
    <w:rsid w:val="00CE50C4"/>
    <w:rsid w:val="00CE5619"/>
    <w:rsid w:val="00CF7005"/>
    <w:rsid w:val="00CF77A3"/>
    <w:rsid w:val="00D01836"/>
    <w:rsid w:val="00D068C3"/>
    <w:rsid w:val="00D0709C"/>
    <w:rsid w:val="00D21282"/>
    <w:rsid w:val="00D344A8"/>
    <w:rsid w:val="00D34B2F"/>
    <w:rsid w:val="00D35BE2"/>
    <w:rsid w:val="00D41C5D"/>
    <w:rsid w:val="00D509D6"/>
    <w:rsid w:val="00D5337B"/>
    <w:rsid w:val="00D5546A"/>
    <w:rsid w:val="00D5555D"/>
    <w:rsid w:val="00D557E1"/>
    <w:rsid w:val="00D57A39"/>
    <w:rsid w:val="00D57E29"/>
    <w:rsid w:val="00D74BB6"/>
    <w:rsid w:val="00D85086"/>
    <w:rsid w:val="00D87902"/>
    <w:rsid w:val="00D91478"/>
    <w:rsid w:val="00D9402A"/>
    <w:rsid w:val="00D9589E"/>
    <w:rsid w:val="00DA3D62"/>
    <w:rsid w:val="00DA4547"/>
    <w:rsid w:val="00DA7897"/>
    <w:rsid w:val="00DB39BC"/>
    <w:rsid w:val="00DC0BB0"/>
    <w:rsid w:val="00DC380C"/>
    <w:rsid w:val="00DC5B71"/>
    <w:rsid w:val="00DC5CB4"/>
    <w:rsid w:val="00DD1DDF"/>
    <w:rsid w:val="00DE07CF"/>
    <w:rsid w:val="00DE592D"/>
    <w:rsid w:val="00DE6478"/>
    <w:rsid w:val="00E12000"/>
    <w:rsid w:val="00E128FC"/>
    <w:rsid w:val="00E23186"/>
    <w:rsid w:val="00E273AD"/>
    <w:rsid w:val="00E40DDD"/>
    <w:rsid w:val="00E43F5F"/>
    <w:rsid w:val="00E67C2F"/>
    <w:rsid w:val="00E7627E"/>
    <w:rsid w:val="00E827A8"/>
    <w:rsid w:val="00E8635C"/>
    <w:rsid w:val="00E87494"/>
    <w:rsid w:val="00E87B02"/>
    <w:rsid w:val="00E94F8C"/>
    <w:rsid w:val="00EA01E6"/>
    <w:rsid w:val="00EA1FFE"/>
    <w:rsid w:val="00EA2BB1"/>
    <w:rsid w:val="00EA42BF"/>
    <w:rsid w:val="00EC3283"/>
    <w:rsid w:val="00ED153D"/>
    <w:rsid w:val="00EE02D4"/>
    <w:rsid w:val="00EE3A75"/>
    <w:rsid w:val="00EF3C7B"/>
    <w:rsid w:val="00EF3DE1"/>
    <w:rsid w:val="00F04EC1"/>
    <w:rsid w:val="00F068BD"/>
    <w:rsid w:val="00F1452D"/>
    <w:rsid w:val="00F320D9"/>
    <w:rsid w:val="00F34474"/>
    <w:rsid w:val="00F42D3B"/>
    <w:rsid w:val="00F433B2"/>
    <w:rsid w:val="00F44978"/>
    <w:rsid w:val="00F535FC"/>
    <w:rsid w:val="00F60090"/>
    <w:rsid w:val="00F67731"/>
    <w:rsid w:val="00F67D6F"/>
    <w:rsid w:val="00F70D58"/>
    <w:rsid w:val="00F770CA"/>
    <w:rsid w:val="00F82F4B"/>
    <w:rsid w:val="00F8376A"/>
    <w:rsid w:val="00FA19AB"/>
    <w:rsid w:val="00FA3F54"/>
    <w:rsid w:val="00FA4F32"/>
    <w:rsid w:val="00FB2B2D"/>
    <w:rsid w:val="00FB3FD3"/>
    <w:rsid w:val="00FC1B28"/>
    <w:rsid w:val="00FC31C1"/>
    <w:rsid w:val="00FC5B31"/>
    <w:rsid w:val="00FD6129"/>
    <w:rsid w:val="00FD6980"/>
    <w:rsid w:val="00FF006F"/>
    <w:rsid w:val="00FF30F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A5B8E42"/>
  <w15:docId w15:val="{962D5AD3-05C3-4DDC-85A6-525BFF28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7E1"/>
    <w:rPr>
      <w:sz w:val="22"/>
      <w:lang w:eastAsia="en-US"/>
    </w:rPr>
  </w:style>
  <w:style w:type="paragraph" w:styleId="Heading1">
    <w:name w:val="heading 1"/>
    <w:basedOn w:val="Normal"/>
    <w:next w:val="Normal"/>
    <w:qFormat/>
    <w:rsid w:val="00D557E1"/>
    <w:pPr>
      <w:keepNext/>
      <w:numPr>
        <w:numId w:val="1"/>
      </w:numPr>
      <w:spacing w:before="60" w:after="60"/>
      <w:outlineLvl w:val="0"/>
    </w:pPr>
    <w:rPr>
      <w:rFonts w:ascii="Arial" w:hAnsi="Arial"/>
      <w:b/>
      <w:kern w:val="28"/>
      <w:sz w:val="24"/>
    </w:rPr>
  </w:style>
  <w:style w:type="paragraph" w:styleId="Heading2">
    <w:name w:val="heading 2"/>
    <w:basedOn w:val="Normal"/>
    <w:next w:val="Normal"/>
    <w:qFormat/>
    <w:rsid w:val="00D557E1"/>
    <w:pPr>
      <w:keepNext/>
      <w:numPr>
        <w:ilvl w:val="1"/>
        <w:numId w:val="1"/>
      </w:numPr>
      <w:ind w:right="72"/>
      <w:outlineLvl w:val="1"/>
    </w:pPr>
    <w:rPr>
      <w:rFonts w:ascii="Arial" w:hAnsi="Arial"/>
      <w:i/>
      <w:sz w:val="24"/>
      <w:lang w:val="en-US"/>
    </w:rPr>
  </w:style>
  <w:style w:type="paragraph" w:styleId="Heading3">
    <w:name w:val="heading 3"/>
    <w:basedOn w:val="Normal"/>
    <w:next w:val="Normal"/>
    <w:qFormat/>
    <w:rsid w:val="00D557E1"/>
    <w:pPr>
      <w:keepNext/>
      <w:jc w:val="center"/>
      <w:outlineLvl w:val="2"/>
    </w:pPr>
    <w:rPr>
      <w:b/>
      <w:sz w:val="24"/>
    </w:rPr>
  </w:style>
  <w:style w:type="paragraph" w:styleId="Heading4">
    <w:name w:val="heading 4"/>
    <w:basedOn w:val="Normal"/>
    <w:next w:val="Normal"/>
    <w:qFormat/>
    <w:rsid w:val="00D557E1"/>
    <w:pPr>
      <w:keepNext/>
      <w:outlineLvl w:val="3"/>
    </w:pPr>
    <w:rPr>
      <w:b/>
      <w:sz w:val="28"/>
    </w:rPr>
  </w:style>
  <w:style w:type="paragraph" w:styleId="Heading5">
    <w:name w:val="heading 5"/>
    <w:basedOn w:val="Normal"/>
    <w:next w:val="Normal"/>
    <w:qFormat/>
    <w:rsid w:val="00D557E1"/>
    <w:pPr>
      <w:keepNext/>
      <w:outlineLvl w:val="4"/>
    </w:pPr>
    <w:rPr>
      <w:b/>
      <w:bCs/>
    </w:rPr>
  </w:style>
  <w:style w:type="paragraph" w:styleId="Heading6">
    <w:name w:val="heading 6"/>
    <w:basedOn w:val="Normal"/>
    <w:next w:val="Normal"/>
    <w:qFormat/>
    <w:rsid w:val="00D557E1"/>
    <w:pPr>
      <w:keepNext/>
      <w:outlineLvl w:val="5"/>
    </w:pPr>
    <w:rPr>
      <w:i/>
      <w:iCs/>
    </w:rPr>
  </w:style>
  <w:style w:type="paragraph" w:styleId="Heading7">
    <w:name w:val="heading 7"/>
    <w:basedOn w:val="Normal"/>
    <w:next w:val="Normal"/>
    <w:qFormat/>
    <w:rsid w:val="00D557E1"/>
    <w:pPr>
      <w:keepNext/>
      <w:outlineLvl w:val="6"/>
    </w:pPr>
    <w:rPr>
      <w:b/>
      <w:bCs/>
      <w:sz w:val="24"/>
    </w:rPr>
  </w:style>
  <w:style w:type="paragraph" w:styleId="Heading8">
    <w:name w:val="heading 8"/>
    <w:basedOn w:val="Normal"/>
    <w:next w:val="Normal"/>
    <w:qFormat/>
    <w:rsid w:val="00D557E1"/>
    <w:pPr>
      <w:keepNext/>
      <w:outlineLvl w:val="7"/>
    </w:pPr>
    <w:rPr>
      <w:b/>
      <w:color w:val="993300"/>
      <w:sz w:val="28"/>
    </w:rPr>
  </w:style>
  <w:style w:type="paragraph" w:styleId="Heading9">
    <w:name w:val="heading 9"/>
    <w:basedOn w:val="Normal"/>
    <w:next w:val="Normal"/>
    <w:qFormat/>
    <w:rsid w:val="00D557E1"/>
    <w:pPr>
      <w:spacing w:before="240" w:after="60" w:line="264" w:lineRule="auto"/>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57E1"/>
    <w:pPr>
      <w:tabs>
        <w:tab w:val="center" w:pos="4153"/>
        <w:tab w:val="right" w:pos="8306"/>
      </w:tabs>
    </w:pPr>
  </w:style>
  <w:style w:type="paragraph" w:styleId="Footer">
    <w:name w:val="footer"/>
    <w:basedOn w:val="Normal"/>
    <w:link w:val="FooterChar"/>
    <w:uiPriority w:val="99"/>
    <w:rsid w:val="00D557E1"/>
    <w:pPr>
      <w:tabs>
        <w:tab w:val="center" w:pos="4153"/>
        <w:tab w:val="right" w:pos="8306"/>
      </w:tabs>
    </w:pPr>
  </w:style>
  <w:style w:type="character" w:styleId="PageNumber">
    <w:name w:val="page number"/>
    <w:basedOn w:val="DefaultParagraphFont"/>
    <w:rsid w:val="00D557E1"/>
  </w:style>
  <w:style w:type="paragraph" w:styleId="BodyText">
    <w:name w:val="Body Text"/>
    <w:basedOn w:val="Normal"/>
    <w:rsid w:val="00D557E1"/>
    <w:rPr>
      <w:i/>
    </w:rPr>
  </w:style>
  <w:style w:type="paragraph" w:styleId="BodyTextIndent">
    <w:name w:val="Body Text Indent"/>
    <w:basedOn w:val="Normal"/>
    <w:rsid w:val="00D557E1"/>
    <w:pPr>
      <w:ind w:left="720"/>
    </w:pPr>
    <w:rPr>
      <w:sz w:val="20"/>
    </w:rPr>
  </w:style>
  <w:style w:type="paragraph" w:customStyle="1" w:styleId="Texti">
    <w:name w:val="Texti"/>
    <w:basedOn w:val="Normal"/>
    <w:link w:val="TextiChar"/>
    <w:rsid w:val="00D557E1"/>
    <w:pPr>
      <w:ind w:left="720" w:right="720"/>
    </w:pPr>
    <w:rPr>
      <w:sz w:val="24"/>
      <w:lang w:val="en-US"/>
    </w:rPr>
  </w:style>
  <w:style w:type="paragraph" w:styleId="BodyText2">
    <w:name w:val="Body Text 2"/>
    <w:basedOn w:val="Normal"/>
    <w:rsid w:val="00D557E1"/>
    <w:rPr>
      <w:color w:val="0000FF"/>
      <w:lang w:val="en-US"/>
    </w:rPr>
  </w:style>
  <w:style w:type="paragraph" w:styleId="BodyTextIndent2">
    <w:name w:val="Body Text Indent 2"/>
    <w:basedOn w:val="Normal"/>
    <w:rsid w:val="00D557E1"/>
    <w:pPr>
      <w:ind w:left="360"/>
    </w:pPr>
  </w:style>
  <w:style w:type="paragraph" w:customStyle="1" w:styleId="texti0">
    <w:name w:val="texti"/>
    <w:basedOn w:val="Normal"/>
    <w:rsid w:val="00D557E1"/>
    <w:pPr>
      <w:spacing w:after="60" w:line="264" w:lineRule="auto"/>
      <w:jc w:val="both"/>
    </w:pPr>
  </w:style>
  <w:style w:type="paragraph" w:customStyle="1" w:styleId="Tilvisanir">
    <w:name w:val="Tilvisanir"/>
    <w:basedOn w:val="Normal"/>
    <w:rsid w:val="00D557E1"/>
    <w:pPr>
      <w:ind w:left="284"/>
      <w:jc w:val="both"/>
    </w:pPr>
    <w:rPr>
      <w:sz w:val="20"/>
    </w:rPr>
  </w:style>
  <w:style w:type="character" w:styleId="Hyperlink">
    <w:name w:val="Hyperlink"/>
    <w:basedOn w:val="DefaultParagraphFont"/>
    <w:rsid w:val="00D557E1"/>
    <w:rPr>
      <w:color w:val="0000FF"/>
      <w:u w:val="single"/>
    </w:rPr>
  </w:style>
  <w:style w:type="character" w:styleId="FollowedHyperlink">
    <w:name w:val="FollowedHyperlink"/>
    <w:basedOn w:val="DefaultParagraphFont"/>
    <w:rsid w:val="00D557E1"/>
    <w:rPr>
      <w:color w:val="800080"/>
      <w:u w:val="single"/>
    </w:rPr>
  </w:style>
  <w:style w:type="paragraph" w:styleId="BalloonText">
    <w:name w:val="Balloon Text"/>
    <w:basedOn w:val="Normal"/>
    <w:semiHidden/>
    <w:rsid w:val="00D557E1"/>
    <w:rPr>
      <w:rFonts w:ascii="Tahoma" w:hAnsi="Tahoma" w:cs="Tahoma"/>
      <w:sz w:val="16"/>
      <w:szCs w:val="16"/>
    </w:rPr>
  </w:style>
  <w:style w:type="character" w:styleId="CommentReference">
    <w:name w:val="annotation reference"/>
    <w:basedOn w:val="DefaultParagraphFont"/>
    <w:uiPriority w:val="99"/>
    <w:semiHidden/>
    <w:rsid w:val="009E3609"/>
    <w:rPr>
      <w:sz w:val="16"/>
      <w:szCs w:val="16"/>
    </w:rPr>
  </w:style>
  <w:style w:type="paragraph" w:styleId="CommentText">
    <w:name w:val="annotation text"/>
    <w:basedOn w:val="Normal"/>
    <w:link w:val="CommentTextChar"/>
    <w:uiPriority w:val="99"/>
    <w:semiHidden/>
    <w:rsid w:val="009E3609"/>
    <w:rPr>
      <w:sz w:val="20"/>
    </w:rPr>
  </w:style>
  <w:style w:type="paragraph" w:styleId="CommentSubject">
    <w:name w:val="annotation subject"/>
    <w:basedOn w:val="CommentText"/>
    <w:next w:val="CommentText"/>
    <w:semiHidden/>
    <w:rsid w:val="009E3609"/>
    <w:rPr>
      <w:b/>
      <w:bCs/>
    </w:rPr>
  </w:style>
  <w:style w:type="paragraph" w:customStyle="1" w:styleId="Fyrirsgn11">
    <w:name w:val="Fyrirsögn 11"/>
    <w:basedOn w:val="Normal"/>
    <w:next w:val="Texti"/>
    <w:rsid w:val="00286151"/>
    <w:pPr>
      <w:keepNext/>
      <w:numPr>
        <w:numId w:val="37"/>
      </w:numPr>
      <w:spacing w:after="360" w:line="320" w:lineRule="exact"/>
      <w:outlineLvl w:val="0"/>
    </w:pPr>
    <w:rPr>
      <w:b/>
      <w:color w:val="000080"/>
      <w:sz w:val="24"/>
      <w:szCs w:val="24"/>
      <w:lang w:val="en-US"/>
    </w:rPr>
  </w:style>
  <w:style w:type="character" w:customStyle="1" w:styleId="TextiChar">
    <w:name w:val="Texti Char"/>
    <w:basedOn w:val="DefaultParagraphFont"/>
    <w:link w:val="Texti"/>
    <w:rsid w:val="00286151"/>
    <w:rPr>
      <w:sz w:val="24"/>
      <w:lang w:val="en-US" w:eastAsia="en-US"/>
    </w:rPr>
  </w:style>
  <w:style w:type="paragraph" w:customStyle="1" w:styleId="Fyrirsgn31">
    <w:name w:val="Fyrirsögn 31"/>
    <w:basedOn w:val="Texti"/>
    <w:next w:val="Texti"/>
    <w:rsid w:val="00286151"/>
    <w:pPr>
      <w:keepNext/>
      <w:keepLines/>
      <w:numPr>
        <w:ilvl w:val="2"/>
        <w:numId w:val="37"/>
      </w:numPr>
      <w:tabs>
        <w:tab w:val="num" w:pos="360"/>
        <w:tab w:val="num" w:pos="2160"/>
      </w:tabs>
      <w:spacing w:after="240" w:line="240" w:lineRule="exact"/>
      <w:ind w:left="0" w:right="0" w:firstLine="0"/>
    </w:pPr>
    <w:rPr>
      <w:color w:val="800000"/>
      <w:sz w:val="22"/>
      <w:szCs w:val="24"/>
      <w:u w:val="single"/>
    </w:rPr>
  </w:style>
  <w:style w:type="paragraph" w:customStyle="1" w:styleId="Fyrirsgn21">
    <w:name w:val="Fyrirsögn 21"/>
    <w:basedOn w:val="Texti"/>
    <w:next w:val="Texti"/>
    <w:rsid w:val="00286151"/>
    <w:pPr>
      <w:keepNext/>
      <w:keepLines/>
      <w:numPr>
        <w:ilvl w:val="1"/>
        <w:numId w:val="37"/>
      </w:numPr>
      <w:tabs>
        <w:tab w:val="num" w:pos="360"/>
        <w:tab w:val="left" w:pos="709"/>
        <w:tab w:val="num" w:pos="1440"/>
      </w:tabs>
      <w:spacing w:after="240" w:line="240" w:lineRule="exact"/>
      <w:ind w:left="0" w:right="0" w:firstLine="0"/>
    </w:pPr>
    <w:rPr>
      <w:b/>
      <w:i/>
      <w:color w:val="008000"/>
      <w:sz w:val="22"/>
      <w:szCs w:val="24"/>
      <w:lang w:val="is-IS"/>
    </w:rPr>
  </w:style>
  <w:style w:type="paragraph" w:customStyle="1" w:styleId="1Aalkafli">
    <w:name w:val="1. Aðalkafli"/>
    <w:basedOn w:val="Fyrirsgn11"/>
    <w:link w:val="1AalkafliChar"/>
    <w:qFormat/>
    <w:rsid w:val="00BF072C"/>
    <w:pPr>
      <w:spacing w:after="240" w:line="240" w:lineRule="auto"/>
    </w:pPr>
    <w:rPr>
      <w:rFonts w:ascii="Arial" w:hAnsi="Arial" w:cs="Arial"/>
      <w:color w:val="auto"/>
      <w:sz w:val="22"/>
      <w:szCs w:val="22"/>
      <w:lang w:val="is-IS"/>
    </w:rPr>
  </w:style>
  <w:style w:type="paragraph" w:customStyle="1" w:styleId="11Undirkafli">
    <w:name w:val="1.1 Undirkafli"/>
    <w:basedOn w:val="Fyrirsgn21"/>
    <w:link w:val="11UndirkafliChar"/>
    <w:qFormat/>
    <w:rsid w:val="00BF072C"/>
    <w:pPr>
      <w:tabs>
        <w:tab w:val="clear" w:pos="360"/>
        <w:tab w:val="clear" w:pos="1440"/>
      </w:tabs>
      <w:spacing w:after="220"/>
      <w:ind w:left="680" w:hanging="680"/>
    </w:pPr>
    <w:rPr>
      <w:rFonts w:ascii="Calibri" w:hAnsi="Calibri"/>
      <w:i w:val="0"/>
      <w:color w:val="auto"/>
      <w:szCs w:val="22"/>
    </w:rPr>
  </w:style>
  <w:style w:type="character" w:customStyle="1" w:styleId="1AalkafliChar">
    <w:name w:val="1. Aðalkafli Char"/>
    <w:basedOn w:val="DefaultParagraphFont"/>
    <w:link w:val="1Aalkafli"/>
    <w:rsid w:val="00BF072C"/>
    <w:rPr>
      <w:rFonts w:ascii="Arial" w:hAnsi="Arial" w:cs="Arial"/>
      <w:b/>
      <w:sz w:val="22"/>
      <w:szCs w:val="22"/>
      <w:lang w:eastAsia="en-US"/>
    </w:rPr>
  </w:style>
  <w:style w:type="paragraph" w:customStyle="1" w:styleId="111Undirundirkafli">
    <w:name w:val="1.1.1 Undirundirkafli"/>
    <w:basedOn w:val="Fyrirsgn31"/>
    <w:link w:val="111UndirundirkafliChar"/>
    <w:qFormat/>
    <w:rsid w:val="00286151"/>
    <w:pPr>
      <w:tabs>
        <w:tab w:val="clear" w:pos="360"/>
        <w:tab w:val="clear" w:pos="2160"/>
      </w:tabs>
      <w:spacing w:after="0"/>
      <w:ind w:left="680" w:hanging="680"/>
    </w:pPr>
    <w:rPr>
      <w:rFonts w:ascii="Calibri" w:hAnsi="Calibri"/>
      <w:color w:val="auto"/>
      <w:szCs w:val="22"/>
      <w:lang w:val="is-IS"/>
    </w:rPr>
  </w:style>
  <w:style w:type="character" w:customStyle="1" w:styleId="11UndirkafliChar">
    <w:name w:val="1.1 Undirkafli Char"/>
    <w:basedOn w:val="DefaultParagraphFont"/>
    <w:link w:val="11Undirkafli"/>
    <w:rsid w:val="00BF072C"/>
    <w:rPr>
      <w:rFonts w:ascii="Calibri" w:hAnsi="Calibri"/>
      <w:b/>
      <w:sz w:val="22"/>
      <w:szCs w:val="22"/>
      <w:lang w:eastAsia="en-US"/>
    </w:rPr>
  </w:style>
  <w:style w:type="character" w:customStyle="1" w:styleId="111UndirundirkafliChar">
    <w:name w:val="1.1.1 Undirundirkafli Char"/>
    <w:basedOn w:val="DefaultParagraphFont"/>
    <w:link w:val="111Undirundirkafli"/>
    <w:rsid w:val="00286151"/>
    <w:rPr>
      <w:rFonts w:ascii="Calibri" w:hAnsi="Calibri"/>
      <w:sz w:val="22"/>
      <w:szCs w:val="22"/>
      <w:u w:val="single"/>
      <w:lang w:eastAsia="en-US"/>
    </w:rPr>
  </w:style>
  <w:style w:type="paragraph" w:styleId="ListParagraph">
    <w:name w:val="List Paragraph"/>
    <w:basedOn w:val="Normal"/>
    <w:uiPriority w:val="34"/>
    <w:qFormat/>
    <w:rsid w:val="00286151"/>
    <w:pPr>
      <w:ind w:left="708"/>
    </w:pPr>
    <w:rPr>
      <w:sz w:val="24"/>
      <w:szCs w:val="24"/>
    </w:rPr>
  </w:style>
  <w:style w:type="character" w:customStyle="1" w:styleId="HeaderChar">
    <w:name w:val="Header Char"/>
    <w:basedOn w:val="DefaultParagraphFont"/>
    <w:link w:val="Header"/>
    <w:uiPriority w:val="99"/>
    <w:rsid w:val="00DA3D62"/>
    <w:rPr>
      <w:sz w:val="22"/>
      <w:lang w:eastAsia="en-US"/>
    </w:rPr>
  </w:style>
  <w:style w:type="paragraph" w:customStyle="1" w:styleId="NR1StyleHeading8CalibriDarkRed">
    <w:name w:val="NR.1 Style Heading 8 + Calibri Dark Red"/>
    <w:basedOn w:val="Heading8"/>
    <w:qFormat/>
    <w:rsid w:val="00DA3D62"/>
    <w:rPr>
      <w:rFonts w:ascii="Calibri" w:hAnsi="Calibri"/>
      <w:bCs/>
      <w:color w:val="C00000"/>
    </w:rPr>
  </w:style>
  <w:style w:type="character" w:customStyle="1" w:styleId="FooterChar">
    <w:name w:val="Footer Char"/>
    <w:basedOn w:val="DefaultParagraphFont"/>
    <w:link w:val="Footer"/>
    <w:uiPriority w:val="99"/>
    <w:rsid w:val="00FF30FD"/>
    <w:rPr>
      <w:sz w:val="22"/>
      <w:lang w:eastAsia="en-US"/>
    </w:rPr>
  </w:style>
  <w:style w:type="paragraph" w:styleId="Revision">
    <w:name w:val="Revision"/>
    <w:hidden/>
    <w:uiPriority w:val="99"/>
    <w:semiHidden/>
    <w:rsid w:val="0070131E"/>
    <w:rPr>
      <w:sz w:val="22"/>
      <w:lang w:eastAsia="en-US"/>
    </w:rPr>
  </w:style>
  <w:style w:type="character" w:customStyle="1" w:styleId="CommentTextChar">
    <w:name w:val="Comment Text Char"/>
    <w:basedOn w:val="DefaultParagraphFont"/>
    <w:link w:val="CommentText"/>
    <w:uiPriority w:val="99"/>
    <w:semiHidden/>
    <w:rsid w:val="00C60C0C"/>
    <w:rPr>
      <w:lang w:eastAsia="en-US"/>
    </w:rPr>
  </w:style>
  <w:style w:type="character" w:styleId="PlaceholderText">
    <w:name w:val="Placeholder Text"/>
    <w:basedOn w:val="DefaultParagraphFont"/>
    <w:uiPriority w:val="99"/>
    <w:semiHidden/>
    <w:rsid w:val="00321FA9"/>
    <w:rPr>
      <w:color w:val="808080"/>
    </w:rPr>
  </w:style>
  <w:style w:type="paragraph" w:customStyle="1" w:styleId="Fyrirsgn12">
    <w:name w:val="Fyrirsögn 12"/>
    <w:basedOn w:val="Normal"/>
    <w:next w:val="Texti"/>
    <w:rsid w:val="00B3594F"/>
    <w:pPr>
      <w:keepNext/>
      <w:spacing w:after="360" w:line="320" w:lineRule="exact"/>
      <w:ind w:left="680" w:hanging="680"/>
      <w:outlineLvl w:val="0"/>
    </w:pPr>
    <w:rPr>
      <w:b/>
      <w:color w:val="000080"/>
      <w:sz w:val="24"/>
      <w:szCs w:val="24"/>
      <w:lang w:val="en-US"/>
    </w:rPr>
  </w:style>
  <w:style w:type="paragraph" w:customStyle="1" w:styleId="Fyrirsgn32">
    <w:name w:val="Fyrirsögn 32"/>
    <w:basedOn w:val="Texti"/>
    <w:next w:val="Texti"/>
    <w:rsid w:val="00B3594F"/>
    <w:pPr>
      <w:keepNext/>
      <w:keepLines/>
      <w:tabs>
        <w:tab w:val="num" w:pos="360"/>
        <w:tab w:val="num" w:pos="2160"/>
      </w:tabs>
      <w:spacing w:after="240" w:line="240" w:lineRule="exact"/>
      <w:ind w:left="0" w:right="0"/>
    </w:pPr>
    <w:rPr>
      <w:color w:val="800000"/>
      <w:sz w:val="22"/>
      <w:szCs w:val="24"/>
      <w:u w:val="single"/>
    </w:rPr>
  </w:style>
  <w:style w:type="paragraph" w:customStyle="1" w:styleId="Fyrirsgn22">
    <w:name w:val="Fyrirsögn 22"/>
    <w:basedOn w:val="Texti"/>
    <w:next w:val="Texti"/>
    <w:rsid w:val="00B3594F"/>
    <w:pPr>
      <w:keepNext/>
      <w:keepLines/>
      <w:tabs>
        <w:tab w:val="num" w:pos="360"/>
        <w:tab w:val="left" w:pos="709"/>
        <w:tab w:val="num" w:pos="1440"/>
      </w:tabs>
      <w:spacing w:after="240" w:line="240" w:lineRule="exact"/>
      <w:ind w:left="0" w:right="0"/>
    </w:pPr>
    <w:rPr>
      <w:b/>
      <w:i/>
      <w:color w:val="008000"/>
      <w:sz w:val="22"/>
      <w:szCs w:val="24"/>
      <w:lang w:val="is-IS"/>
    </w:rPr>
  </w:style>
  <w:style w:type="character" w:styleId="UnresolvedMention">
    <w:name w:val="Unresolved Mention"/>
    <w:basedOn w:val="DefaultParagraphFont"/>
    <w:uiPriority w:val="99"/>
    <w:semiHidden/>
    <w:unhideWhenUsed/>
    <w:rsid w:val="000B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8325">
      <w:bodyDiv w:val="1"/>
      <w:marLeft w:val="0"/>
      <w:marRight w:val="0"/>
      <w:marTop w:val="0"/>
      <w:marBottom w:val="0"/>
      <w:divBdr>
        <w:top w:val="none" w:sz="0" w:space="0" w:color="auto"/>
        <w:left w:val="none" w:sz="0" w:space="0" w:color="auto"/>
        <w:bottom w:val="none" w:sz="0" w:space="0" w:color="auto"/>
        <w:right w:val="none" w:sz="0" w:space="0" w:color="auto"/>
      </w:divBdr>
    </w:div>
    <w:div w:id="14996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andbok.or.is/openFromWord.aspx?docname=LAV-115" TargetMode="External"/><Relationship Id="rId18" Type="http://schemas.openxmlformats.org/officeDocument/2006/relationships/hyperlink" Target="http://handbok.or.is/openFromWord.aspx?docname=LBJ-130" TargetMode="External"/><Relationship Id="rId26" Type="http://schemas.openxmlformats.org/officeDocument/2006/relationships/hyperlink" Target="http://handbok.or.is/openFromWord.aspx?docname=LBV-201" TargetMode="External"/><Relationship Id="rId3" Type="http://schemas.openxmlformats.org/officeDocument/2006/relationships/customXml" Target="../customXml/item3.xml"/><Relationship Id="rId21" Type="http://schemas.openxmlformats.org/officeDocument/2006/relationships/hyperlink" Target="http://handbok.or.is/openFromWord.aspx?docname=EBV-740"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ssgsolutions.com/is/" TargetMode="External"/><Relationship Id="rId17" Type="http://schemas.openxmlformats.org/officeDocument/2006/relationships/hyperlink" Target="http://handbok.or.is/openFromWord.aspx?docname=LBV-240" TargetMode="External"/><Relationship Id="rId25" Type="http://schemas.openxmlformats.org/officeDocument/2006/relationships/hyperlink" Target="https://vefir.or.is/handbok/_layouts/15/WopiFrame2.aspx?sourcedoc=%7b0EE5DD58-8852-4A88-B0AC-E25D38EA958F%7d&amp;file=Skilgreining%20kunn%C3%A1ttumanna%20%C3%AD%20h%C3%A6ttulegum%20st%C3%B6rfum.docx&amp;action=default&amp;DefaultItemOpen=1" TargetMode="External"/><Relationship Id="rId33" Type="http://schemas.openxmlformats.org/officeDocument/2006/relationships/hyperlink" Target="http://handbok.or.is/openFromWord.aspx?docname=EBV-76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andbok.or.is/openFromWord.aspx?docname=LBV-201" TargetMode="External"/><Relationship Id="rId20" Type="http://schemas.openxmlformats.org/officeDocument/2006/relationships/hyperlink" Target="mailto:innmaelingar@or.is" TargetMode="External"/><Relationship Id="rId29" Type="http://schemas.openxmlformats.org/officeDocument/2006/relationships/hyperlink" Target="http://handbok.or.is/openFromWord.aspx?docname=EBF-2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r.is/fjarmal/utbod/upplysingasida/" TargetMode="External"/><Relationship Id="rId32" Type="http://schemas.openxmlformats.org/officeDocument/2006/relationships/hyperlink" Target="http://handbok.or.is/openFromWord.aspx?docname=EBV-741"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handbok.or.is/openFromWord.aspx?docname=EBV-760" TargetMode="External"/><Relationship Id="rId23" Type="http://schemas.openxmlformats.org/officeDocument/2006/relationships/hyperlink" Target="https://www.veitur.is/radgjafar-og-honnudir" TargetMode="External"/><Relationship Id="rId28" Type="http://schemas.openxmlformats.org/officeDocument/2006/relationships/hyperlink" Target="http://handbok.or.is/openFromWord.aspx?docname=LAV-115"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handbok.or.is/openFromWord.aspx?docname=LAV-115" TargetMode="External"/><Relationship Id="rId31" Type="http://schemas.openxmlformats.org/officeDocument/2006/relationships/hyperlink" Target="http://handbok.or.is/openFromWord.aspx?docname=EBV-7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andbok.or.is/openFromWord.aspx?docname=VRV-710" TargetMode="External"/><Relationship Id="rId22" Type="http://schemas.openxmlformats.org/officeDocument/2006/relationships/hyperlink" Target="http://handbok.or.is/openFromWord.aspx?docname=EBV-740" TargetMode="External"/><Relationship Id="rId27" Type="http://schemas.openxmlformats.org/officeDocument/2006/relationships/hyperlink" Target="http://handbok.or.is/openFromWord.aspx?docname=LBV-240" TargetMode="External"/><Relationship Id="rId30" Type="http://schemas.openxmlformats.org/officeDocument/2006/relationships/hyperlink" Target="http://handbok.or.is/openFromWord.aspx?docname=EBF-204"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aedi\Haus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F903D923894BE69041AD59699A8893"/>
        <w:category>
          <w:name w:val="General"/>
          <w:gallery w:val="placeholder"/>
        </w:category>
        <w:types>
          <w:type w:val="bbPlcHdr"/>
        </w:types>
        <w:behaviors>
          <w:behavior w:val="content"/>
        </w:behaviors>
        <w:guid w:val="{60804E04-7336-4075-92D1-AF66DA657849}"/>
      </w:docPartPr>
      <w:docPartBody>
        <w:p w:rsidR="00093C97" w:rsidRDefault="006D5B9A" w:rsidP="006D5B9A">
          <w:pPr>
            <w:pStyle w:val="2FF903D923894BE69041AD59699A8893"/>
          </w:pPr>
          <w:r w:rsidRPr="000933C9">
            <w:rPr>
              <w:rStyle w:val="PlaceholderText"/>
            </w:rPr>
            <w:t>[Útgáfunúmer]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9A"/>
    <w:rsid w:val="00093C97"/>
    <w:rsid w:val="006D5B9A"/>
    <w:rsid w:val="008A666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B9A"/>
    <w:rPr>
      <w:color w:val="808080"/>
    </w:rPr>
  </w:style>
  <w:style w:type="paragraph" w:customStyle="1" w:styleId="2FF903D923894BE69041AD59699A8893">
    <w:name w:val="2FF903D923894BE69041AD59699A8893"/>
    <w:rsid w:val="006D5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Urelt xmlns="1ec4cf31-ddea-4c0a-8b4d-4e2fa005fec7">false</HBUrel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Veitur</TermName>
          <TermId xmlns="http://schemas.microsoft.com/office/infopath/2007/PartnerControls">32ca3b12-d225-42e2-b4db-b4faeb51d0b7</TermId>
        </TermInfo>
      </Terms>
    </pa69f3743d2b473eb9397234ff5dd2ba>
    <HBAudkenni xmlns="1ec4cf31-ddea-4c0a-8b4d-4e2fa005fec7">VRV-710</HBAudkenni>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Verklagsregla</TermName>
          <TermId xmlns="http://schemas.microsoft.com/office/infopath/2007/PartnerControls">a7cbfde2-296f-4de4-a7e7-f319e882b368</TermId>
        </TermInfo>
      </Terms>
    </jda0f0f2ef054d0db30930cf22492f47>
    <TaxCatchAll xmlns="1ec4cf31-ddea-4c0a-8b4d-4e2fa005fec7">
      <Value>83</Value>
      <Value>47</Value>
      <Value>131</Value>
      <Value>554</Value>
      <Value>553</Value>
      <Value>552</Value>
      <Value>72</Value>
      <Value>103</Value>
      <Value>527</Value>
    </TaxCatchAll>
    <gbc1f0ed3aeb4a41b72d63f7eb78c1c4 xmlns="1ec4cf31-ddea-4c0a-8b4d-4e2fa005fec7">
      <Terms xmlns="http://schemas.microsoft.com/office/infopath/2007/PartnerControls"/>
    </gbc1f0ed3aeb4a41b72d63f7eb78c1c4>
    <HBAbyrgdarmadur xmlns="1ec4cf31-ddea-4c0a-8b4d-4e2fa005fec7">
      <UserInfo>
        <DisplayName>Alexander Örn Haraldsson</DisplayName>
        <AccountId>1053</AccountId>
        <AccountType/>
      </UserInfo>
    </HBAbyrgdarmadur>
    <k9012e7bb6594689b5937218e28f7285 xmlns="1ec4cf31-ddea-4c0a-8b4d-4e2fa005fec7">
      <Terms xmlns="http://schemas.microsoft.com/office/infopath/2007/PartnerControls">
        <TermInfo xmlns="http://schemas.microsoft.com/office/infopath/2007/PartnerControls">
          <TermName xmlns="http://schemas.microsoft.com/office/infopath/2007/PartnerControls">ISO 14001</TermName>
          <TermId xmlns="http://schemas.microsoft.com/office/infopath/2007/PartnerControls">9ce1ce20-0815-4b9a-8c95-c4dba06f09c3</TermId>
        </TermInfo>
        <TermInfo xmlns="http://schemas.microsoft.com/office/infopath/2007/PartnerControls">
          <TermName xmlns="http://schemas.microsoft.com/office/infopath/2007/PartnerControls">ISO 22000</TermName>
          <TermId xmlns="http://schemas.microsoft.com/office/infopath/2007/PartnerControls">2d65187a-a121-4343-a808-a4bd4156cec1</TermId>
        </TermInfo>
        <TermInfo xmlns="http://schemas.microsoft.com/office/infopath/2007/PartnerControls">
          <TermName xmlns="http://schemas.microsoft.com/office/infopath/2007/PartnerControls">ISO 9001</TermName>
          <TermId xmlns="http://schemas.microsoft.com/office/infopath/2007/PartnerControls">221be7b7-157e-44ba-ba76-b84035385067</TermId>
        </TermInfo>
      </Terms>
    </k9012e7bb6594689b5937218e28f7285>
    <k012825df8c840858faaae8384c29395 xmlns="1ec4cf31-ddea-4c0a-8b4d-4e2fa005fec7">
      <Terms xmlns="http://schemas.microsoft.com/office/infopath/2007/PartnerControls"/>
    </k012825df8c840858faaae8384c29395>
    <HBEytt xmlns="1ec4cf31-ddea-4c0a-8b4d-4e2fa005fec7">false</HBEytt>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Veitur sameiginlegt</TermName>
          <TermId xmlns="http://schemas.microsoft.com/office/infopath/2007/PartnerControls">22718b74-3c79-4418-86dc-0333d4cbd280</TermId>
        </TermInfo>
      </Terms>
    </e21029cc66744bc5a91bb7c252c18aa7>
    <DLCPolicyLabelClientValue xmlns="2d1bc3a3-21d7-41a1-97ec-0d7b5f21966f">{_UIVersionString}</DLCPolicyLabelClientValue>
    <DLCPolicyLabelLock xmlns="2d1bc3a3-21d7-41a1-97ec-0d7b5f21966f" xsi:nil="true"/>
    <DLCPolicyLabelValue xmlns="2d1bc3a3-21d7-41a1-97ec-0d7b5f21966f">42.0</DLCPolicyLabelValue>
    <g24h xmlns="2d1bc3a3-21d7-41a1-97ec-0d7b5f21966f" xsi:nil="true"/>
    <HBUtgafuDagur xmlns="1ec4cf31-ddea-4c0a-8b4d-4e2fa005fec7">2024-12-18T09:55:23+00:00</HBUtgafuDagur>
    <HBUtgafa xmlns="1ec4cf31-ddea-4c0a-8b4d-4e2fa005fec7">42.0</HBUtgafa>
    <hbb339b79abf495c9d4035073a468b0b xmlns="1ec4cf31-ddea-4c0a-8b4d-4e2fa005fec7">
      <Terms xmlns="http://schemas.microsoft.com/office/infopath/2007/PartnerControls">
        <TermInfo xmlns="http://schemas.microsoft.com/office/infopath/2007/PartnerControls">
          <TermName xmlns="http://schemas.microsoft.com/office/infopath/2007/PartnerControls">Verkefnastjórar</TermName>
          <TermId xmlns="http://schemas.microsoft.com/office/infopath/2007/PartnerControls">50624556-3654-4af8-9af0-406f68bbf115</TermId>
        </TermInfo>
        <TermInfo xmlns="http://schemas.microsoft.com/office/infopath/2007/PartnerControls">
          <TermName xmlns="http://schemas.microsoft.com/office/infopath/2007/PartnerControls">Sérfræðingar gæðamála</TermName>
          <TermId xmlns="http://schemas.microsoft.com/office/infopath/2007/PartnerControls">23b8ab22-bc68-4dde-af16-bf7fd05d1ae4</TermId>
        </TermInfo>
        <TermInfo xmlns="http://schemas.microsoft.com/office/infopath/2007/PartnerControls">
          <TermName xmlns="http://schemas.microsoft.com/office/infopath/2007/PartnerControls">Sérfræðingar fráveitu</TermName>
          <TermId xmlns="http://schemas.microsoft.com/office/infopath/2007/PartnerControls">c75b8abd-023d-4287-a0ab-151264fe7c75</TermId>
        </TermInfo>
      </Terms>
    </hbb339b79abf495c9d4035073a468b0b>
  </documentManagement>
</p:properties>
</file>

<file path=customXml/item2.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5" ma:contentTypeDescription="OR Word - skjalasniðmát" ma:contentTypeScope="" ma:versionID="3a1fe4e4b26617797455fa2bc219ef6f">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569f54132ca7b2df1c29428ad7239b22"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5D1B6-29FA-4C47-80E2-9EF8DB6668AA}">
  <ds:schemaRefs>
    <ds:schemaRef ds:uri="http://schemas.microsoft.com/office/2006/metadata/properties"/>
    <ds:schemaRef ds:uri="http://schemas.microsoft.com/office/2006/documentManagement/types"/>
    <ds:schemaRef ds:uri="2d1bc3a3-21d7-41a1-97ec-0d7b5f21966f"/>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1ec4cf31-ddea-4c0a-8b4d-4e2fa005fec7"/>
    <ds:schemaRef ds:uri="http://schemas.microsoft.com/sharepoint/v3"/>
    <ds:schemaRef ds:uri="http://www.w3.org/XML/1998/namespace"/>
  </ds:schemaRefs>
</ds:datastoreItem>
</file>

<file path=customXml/itemProps2.xml><?xml version="1.0" encoding="utf-8"?>
<ds:datastoreItem xmlns:ds="http://schemas.openxmlformats.org/officeDocument/2006/customXml" ds:itemID="{94173C05-01D3-4A29-9278-DBE8E8653C2F}"/>
</file>

<file path=customXml/itemProps3.xml><?xml version="1.0" encoding="utf-8"?>
<ds:datastoreItem xmlns:ds="http://schemas.openxmlformats.org/officeDocument/2006/customXml" ds:itemID="{276727D5-DAA7-41CF-BE9A-968FC92AA771}">
  <ds:schemaRefs>
    <ds:schemaRef ds:uri="office.server.policy"/>
  </ds:schemaRefs>
</ds:datastoreItem>
</file>

<file path=customXml/itemProps4.xml><?xml version="1.0" encoding="utf-8"?>
<ds:datastoreItem xmlns:ds="http://schemas.openxmlformats.org/officeDocument/2006/customXml" ds:itemID="{9348A706-CF03-4D86-8A73-43E173C9CF50}">
  <ds:schemaRefs>
    <ds:schemaRef ds:uri="http://schemas.openxmlformats.org/officeDocument/2006/bibliography"/>
  </ds:schemaRefs>
</ds:datastoreItem>
</file>

<file path=customXml/itemProps5.xml><?xml version="1.0" encoding="utf-8"?>
<ds:datastoreItem xmlns:ds="http://schemas.openxmlformats.org/officeDocument/2006/customXml" ds:itemID="{AFA38601-C4AD-4136-AC5F-DDA803FC4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Haus5</Template>
  <TotalTime>259</TotalTime>
  <Pages>4</Pages>
  <Words>1647</Words>
  <Characters>12185</Characters>
  <Application>Microsoft Office Word</Application>
  <DocSecurity>0</DocSecurity>
  <Lines>101</Lines>
  <Paragraphs>27</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Verkeftirlit</vt:lpstr>
      <vt:lpstr>Verkeftirlit</vt:lpstr>
    </vt:vector>
  </TitlesOfParts>
  <Company>Orkuveita Reykjavíkur</Company>
  <LinksUpToDate>false</LinksUpToDate>
  <CharactersWithSpaces>13805</CharactersWithSpaces>
  <SharedDoc>false</SharedDoc>
  <HLinks>
    <vt:vector size="276" baseType="variant">
      <vt:variant>
        <vt:i4>3932177</vt:i4>
      </vt:variant>
      <vt:variant>
        <vt:i4>138</vt:i4>
      </vt:variant>
      <vt:variant>
        <vt:i4>0</vt:i4>
      </vt:variant>
      <vt:variant>
        <vt:i4>5</vt:i4>
      </vt:variant>
      <vt:variant>
        <vt:lpwstr>mailto:innmaelingar@or.is</vt:lpwstr>
      </vt:variant>
      <vt:variant>
        <vt:lpwstr/>
      </vt:variant>
      <vt:variant>
        <vt:i4>7078010</vt:i4>
      </vt:variant>
      <vt:variant>
        <vt:i4>132</vt:i4>
      </vt:variant>
      <vt:variant>
        <vt:i4>0</vt:i4>
      </vt:variant>
      <vt:variant>
        <vt:i4>5</vt:i4>
      </vt:variant>
      <vt:variant>
        <vt:lpwstr>http://arnes/handbok/openFromWord.aspx?docname=EBQ-040</vt:lpwstr>
      </vt:variant>
      <vt:variant>
        <vt:lpwstr/>
      </vt:variant>
      <vt:variant>
        <vt:i4>7733374</vt:i4>
      </vt:variant>
      <vt:variant>
        <vt:i4>129</vt:i4>
      </vt:variant>
      <vt:variant>
        <vt:i4>0</vt:i4>
      </vt:variant>
      <vt:variant>
        <vt:i4>5</vt:i4>
      </vt:variant>
      <vt:variant>
        <vt:lpwstr>http://arnes/handbok/OpenFromWord.aspx?docName=EBH-300</vt:lpwstr>
      </vt:variant>
      <vt:variant>
        <vt:lpwstr/>
      </vt:variant>
      <vt:variant>
        <vt:i4>8126585</vt:i4>
      </vt:variant>
      <vt:variant>
        <vt:i4>126</vt:i4>
      </vt:variant>
      <vt:variant>
        <vt:i4>0</vt:i4>
      </vt:variant>
      <vt:variant>
        <vt:i4>5</vt:i4>
      </vt:variant>
      <vt:variant>
        <vt:lpwstr>http://arnes/handbok/OpenFromWord.aspx?docName=EBE-470</vt:lpwstr>
      </vt:variant>
      <vt:variant>
        <vt:lpwstr/>
      </vt:variant>
      <vt:variant>
        <vt:i4>7929976</vt:i4>
      </vt:variant>
      <vt:variant>
        <vt:i4>123</vt:i4>
      </vt:variant>
      <vt:variant>
        <vt:i4>0</vt:i4>
      </vt:variant>
      <vt:variant>
        <vt:i4>5</vt:i4>
      </vt:variant>
      <vt:variant>
        <vt:lpwstr>http://arnes/handbok/OpenFromWord.aspx?docName=EBE-465</vt:lpwstr>
      </vt:variant>
      <vt:variant>
        <vt:lpwstr/>
      </vt:variant>
      <vt:variant>
        <vt:i4>8126588</vt:i4>
      </vt:variant>
      <vt:variant>
        <vt:i4>120</vt:i4>
      </vt:variant>
      <vt:variant>
        <vt:i4>0</vt:i4>
      </vt:variant>
      <vt:variant>
        <vt:i4>5</vt:i4>
      </vt:variant>
      <vt:variant>
        <vt:lpwstr>http://arnes/handbok/OpenFromWord.aspx?docName=EBE-420</vt:lpwstr>
      </vt:variant>
      <vt:variant>
        <vt:lpwstr/>
      </vt:variant>
      <vt:variant>
        <vt:i4>8126591</vt:i4>
      </vt:variant>
      <vt:variant>
        <vt:i4>117</vt:i4>
      </vt:variant>
      <vt:variant>
        <vt:i4>0</vt:i4>
      </vt:variant>
      <vt:variant>
        <vt:i4>5</vt:i4>
      </vt:variant>
      <vt:variant>
        <vt:lpwstr>http://arnes/handbok/OpenFromWord.aspx?docName=EBE-410</vt:lpwstr>
      </vt:variant>
      <vt:variant>
        <vt:lpwstr/>
      </vt:variant>
      <vt:variant>
        <vt:i4>8126590</vt:i4>
      </vt:variant>
      <vt:variant>
        <vt:i4>114</vt:i4>
      </vt:variant>
      <vt:variant>
        <vt:i4>0</vt:i4>
      </vt:variant>
      <vt:variant>
        <vt:i4>5</vt:i4>
      </vt:variant>
      <vt:variant>
        <vt:lpwstr>http://arnes/handbok/OpenFromWord.aspx?docName=EBE-400</vt:lpwstr>
      </vt:variant>
      <vt:variant>
        <vt:lpwstr/>
      </vt:variant>
      <vt:variant>
        <vt:i4>8061049</vt:i4>
      </vt:variant>
      <vt:variant>
        <vt:i4>111</vt:i4>
      </vt:variant>
      <vt:variant>
        <vt:i4>0</vt:i4>
      </vt:variant>
      <vt:variant>
        <vt:i4>5</vt:i4>
      </vt:variant>
      <vt:variant>
        <vt:lpwstr>http://arnes/handbok/OpenFromWord.aspx?docName=EBE-370</vt:lpwstr>
      </vt:variant>
      <vt:variant>
        <vt:lpwstr/>
      </vt:variant>
      <vt:variant>
        <vt:i4>8257656</vt:i4>
      </vt:variant>
      <vt:variant>
        <vt:i4>108</vt:i4>
      </vt:variant>
      <vt:variant>
        <vt:i4>0</vt:i4>
      </vt:variant>
      <vt:variant>
        <vt:i4>5</vt:i4>
      </vt:variant>
      <vt:variant>
        <vt:lpwstr>http://arnes/handbok/openFromWord.aspx?docname=EBE-365</vt:lpwstr>
      </vt:variant>
      <vt:variant>
        <vt:lpwstr/>
      </vt:variant>
      <vt:variant>
        <vt:i4>7929976</vt:i4>
      </vt:variant>
      <vt:variant>
        <vt:i4>105</vt:i4>
      </vt:variant>
      <vt:variant>
        <vt:i4>0</vt:i4>
      </vt:variant>
      <vt:variant>
        <vt:i4>5</vt:i4>
      </vt:variant>
      <vt:variant>
        <vt:lpwstr>http://arnes/handbok/OpenFromWord.aspx?docName=EBE-362</vt:lpwstr>
      </vt:variant>
      <vt:variant>
        <vt:lpwstr/>
      </vt:variant>
      <vt:variant>
        <vt:i4>3014694</vt:i4>
      </vt:variant>
      <vt:variant>
        <vt:i4>102</vt:i4>
      </vt:variant>
      <vt:variant>
        <vt:i4>0</vt:i4>
      </vt:variant>
      <vt:variant>
        <vt:i4>5</vt:i4>
      </vt:variant>
      <vt:variant>
        <vt:lpwstr>/openFromWord.aspx?docname=EBH-330</vt:lpwstr>
      </vt:variant>
      <vt:variant>
        <vt:lpwstr/>
      </vt:variant>
      <vt:variant>
        <vt:i4>2424869</vt:i4>
      </vt:variant>
      <vt:variant>
        <vt:i4>99</vt:i4>
      </vt:variant>
      <vt:variant>
        <vt:i4>0</vt:i4>
      </vt:variant>
      <vt:variant>
        <vt:i4>5</vt:i4>
      </vt:variant>
      <vt:variant>
        <vt:lpwstr>/openFromWord.aspx?docname=EBE-207</vt:lpwstr>
      </vt:variant>
      <vt:variant>
        <vt:lpwstr/>
      </vt:variant>
      <vt:variant>
        <vt:i4>2162722</vt:i4>
      </vt:variant>
      <vt:variant>
        <vt:i4>96</vt:i4>
      </vt:variant>
      <vt:variant>
        <vt:i4>0</vt:i4>
      </vt:variant>
      <vt:variant>
        <vt:i4>5</vt:i4>
      </vt:variant>
      <vt:variant>
        <vt:lpwstr>/openFromWord.aspx?docname=LAH-045</vt:lpwstr>
      </vt:variant>
      <vt:variant>
        <vt:lpwstr/>
      </vt:variant>
      <vt:variant>
        <vt:i4>7405694</vt:i4>
      </vt:variant>
      <vt:variant>
        <vt:i4>93</vt:i4>
      </vt:variant>
      <vt:variant>
        <vt:i4>0</vt:i4>
      </vt:variant>
      <vt:variant>
        <vt:i4>5</vt:i4>
      </vt:variant>
      <vt:variant>
        <vt:lpwstr>http://arnes/handbok/OpenFromWord.aspx?docName=LAE-030</vt:lpwstr>
      </vt:variant>
      <vt:variant>
        <vt:lpwstr/>
      </vt:variant>
      <vt:variant>
        <vt:i4>6291580</vt:i4>
      </vt:variant>
      <vt:variant>
        <vt:i4>90</vt:i4>
      </vt:variant>
      <vt:variant>
        <vt:i4>0</vt:i4>
      </vt:variant>
      <vt:variant>
        <vt:i4>5</vt:i4>
      </vt:variant>
      <vt:variant>
        <vt:lpwstr>http://arnes/handbok/openFromWord.aspx?docname=LBQ-025</vt:lpwstr>
      </vt:variant>
      <vt:variant>
        <vt:lpwstr/>
      </vt:variant>
      <vt:variant>
        <vt:i4>7929968</vt:i4>
      </vt:variant>
      <vt:variant>
        <vt:i4>87</vt:i4>
      </vt:variant>
      <vt:variant>
        <vt:i4>0</vt:i4>
      </vt:variant>
      <vt:variant>
        <vt:i4>5</vt:i4>
      </vt:variant>
      <vt:variant>
        <vt:lpwstr>http://arnes/handbok/openFromWord.aspx?docname=VLQ-305</vt:lpwstr>
      </vt:variant>
      <vt:variant>
        <vt:lpwstr/>
      </vt:variant>
      <vt:variant>
        <vt:i4>6488181</vt:i4>
      </vt:variant>
      <vt:variant>
        <vt:i4>84</vt:i4>
      </vt:variant>
      <vt:variant>
        <vt:i4>0</vt:i4>
      </vt:variant>
      <vt:variant>
        <vt:i4>5</vt:i4>
      </vt:variant>
      <vt:variant>
        <vt:lpwstr>http://arnes/handbok/OpenFromWord.aspx?docName=VLH-055</vt:lpwstr>
      </vt:variant>
      <vt:variant>
        <vt:lpwstr/>
      </vt:variant>
      <vt:variant>
        <vt:i4>6815855</vt:i4>
      </vt:variant>
      <vt:variant>
        <vt:i4>81</vt:i4>
      </vt:variant>
      <vt:variant>
        <vt:i4>0</vt:i4>
      </vt:variant>
      <vt:variant>
        <vt:i4>5</vt:i4>
      </vt:variant>
      <vt:variant>
        <vt:lpwstr>http://arnes/handbok/OpenFromWord.aspx?docName=VRF-515</vt:lpwstr>
      </vt:variant>
      <vt:variant>
        <vt:lpwstr/>
      </vt:variant>
      <vt:variant>
        <vt:i4>8126590</vt:i4>
      </vt:variant>
      <vt:variant>
        <vt:i4>78</vt:i4>
      </vt:variant>
      <vt:variant>
        <vt:i4>0</vt:i4>
      </vt:variant>
      <vt:variant>
        <vt:i4>5</vt:i4>
      </vt:variant>
      <vt:variant>
        <vt:lpwstr>http://arnes/handbok/OpenFromWord.aspx?docName=EBE-400</vt:lpwstr>
      </vt:variant>
      <vt:variant>
        <vt:lpwstr/>
      </vt:variant>
      <vt:variant>
        <vt:i4>3539022</vt:i4>
      </vt:variant>
      <vt:variant>
        <vt:i4>75</vt:i4>
      </vt:variant>
      <vt:variant>
        <vt:i4>0</vt:i4>
      </vt:variant>
      <vt:variant>
        <vt:i4>5</vt:i4>
      </vt:variant>
      <vt:variant>
        <vt:lpwstr>file://::ODMA\:\handbok\openFromWord.aspx</vt:lpwstr>
      </vt:variant>
      <vt:variant>
        <vt:lpwstr/>
      </vt:variant>
      <vt:variant>
        <vt:i4>7078010</vt:i4>
      </vt:variant>
      <vt:variant>
        <vt:i4>72</vt:i4>
      </vt:variant>
      <vt:variant>
        <vt:i4>0</vt:i4>
      </vt:variant>
      <vt:variant>
        <vt:i4>5</vt:i4>
      </vt:variant>
      <vt:variant>
        <vt:lpwstr>http://arnes/handbok/openFromWord.aspx?docname=EBQ-040</vt:lpwstr>
      </vt:variant>
      <vt:variant>
        <vt:lpwstr/>
      </vt:variant>
      <vt:variant>
        <vt:i4>8126588</vt:i4>
      </vt:variant>
      <vt:variant>
        <vt:i4>69</vt:i4>
      </vt:variant>
      <vt:variant>
        <vt:i4>0</vt:i4>
      </vt:variant>
      <vt:variant>
        <vt:i4>5</vt:i4>
      </vt:variant>
      <vt:variant>
        <vt:lpwstr>http://arnes/handbok/OpenFromWord.aspx?docName=EBE-420</vt:lpwstr>
      </vt:variant>
      <vt:variant>
        <vt:lpwstr/>
      </vt:variant>
      <vt:variant>
        <vt:i4>6291580</vt:i4>
      </vt:variant>
      <vt:variant>
        <vt:i4>66</vt:i4>
      </vt:variant>
      <vt:variant>
        <vt:i4>0</vt:i4>
      </vt:variant>
      <vt:variant>
        <vt:i4>5</vt:i4>
      </vt:variant>
      <vt:variant>
        <vt:lpwstr>http://arnes/handbok/openFromWord.aspx?docname=LBQ-025</vt:lpwstr>
      </vt:variant>
      <vt:variant>
        <vt:lpwstr/>
      </vt:variant>
      <vt:variant>
        <vt:i4>3539022</vt:i4>
      </vt:variant>
      <vt:variant>
        <vt:i4>63</vt:i4>
      </vt:variant>
      <vt:variant>
        <vt:i4>0</vt:i4>
      </vt:variant>
      <vt:variant>
        <vt:i4>5</vt:i4>
      </vt:variant>
      <vt:variant>
        <vt:lpwstr>file://::ODMA\:\handbok\openFromWord.aspx</vt:lpwstr>
      </vt:variant>
      <vt:variant>
        <vt:lpwstr/>
      </vt:variant>
      <vt:variant>
        <vt:i4>3539022</vt:i4>
      </vt:variant>
      <vt:variant>
        <vt:i4>60</vt:i4>
      </vt:variant>
      <vt:variant>
        <vt:i4>0</vt:i4>
      </vt:variant>
      <vt:variant>
        <vt:i4>5</vt:i4>
      </vt:variant>
      <vt:variant>
        <vt:lpwstr>file://::ODMA\:\handbok\openFromWord.aspx</vt:lpwstr>
      </vt:variant>
      <vt:variant>
        <vt:lpwstr/>
      </vt:variant>
      <vt:variant>
        <vt:i4>8126591</vt:i4>
      </vt:variant>
      <vt:variant>
        <vt:i4>57</vt:i4>
      </vt:variant>
      <vt:variant>
        <vt:i4>0</vt:i4>
      </vt:variant>
      <vt:variant>
        <vt:i4>5</vt:i4>
      </vt:variant>
      <vt:variant>
        <vt:lpwstr>http://arnes/handbok/OpenFromWord.aspx?docName=EBE-410</vt:lpwstr>
      </vt:variant>
      <vt:variant>
        <vt:lpwstr/>
      </vt:variant>
      <vt:variant>
        <vt:i4>7929976</vt:i4>
      </vt:variant>
      <vt:variant>
        <vt:i4>54</vt:i4>
      </vt:variant>
      <vt:variant>
        <vt:i4>0</vt:i4>
      </vt:variant>
      <vt:variant>
        <vt:i4>5</vt:i4>
      </vt:variant>
      <vt:variant>
        <vt:lpwstr>http://arnes/handbok/OpenFromWord.aspx?docName=EBE-465</vt:lpwstr>
      </vt:variant>
      <vt:variant>
        <vt:lpwstr/>
      </vt:variant>
      <vt:variant>
        <vt:i4>8126591</vt:i4>
      </vt:variant>
      <vt:variant>
        <vt:i4>51</vt:i4>
      </vt:variant>
      <vt:variant>
        <vt:i4>0</vt:i4>
      </vt:variant>
      <vt:variant>
        <vt:i4>5</vt:i4>
      </vt:variant>
      <vt:variant>
        <vt:lpwstr>http://arnes/handbok/OpenFromWord.aspx?docName=EBE-410</vt:lpwstr>
      </vt:variant>
      <vt:variant>
        <vt:lpwstr/>
      </vt:variant>
      <vt:variant>
        <vt:i4>3014694</vt:i4>
      </vt:variant>
      <vt:variant>
        <vt:i4>48</vt:i4>
      </vt:variant>
      <vt:variant>
        <vt:i4>0</vt:i4>
      </vt:variant>
      <vt:variant>
        <vt:i4>5</vt:i4>
      </vt:variant>
      <vt:variant>
        <vt:lpwstr>/openFromWord.aspx?docname=EBH-330</vt:lpwstr>
      </vt:variant>
      <vt:variant>
        <vt:lpwstr/>
      </vt:variant>
      <vt:variant>
        <vt:i4>7864440</vt:i4>
      </vt:variant>
      <vt:variant>
        <vt:i4>45</vt:i4>
      </vt:variant>
      <vt:variant>
        <vt:i4>0</vt:i4>
      </vt:variant>
      <vt:variant>
        <vt:i4>5</vt:i4>
      </vt:variant>
      <vt:variant>
        <vt:lpwstr>http://arnes/handbok/openFromWord.aspx?docname=EBE-363</vt:lpwstr>
      </vt:variant>
      <vt:variant>
        <vt:lpwstr/>
      </vt:variant>
      <vt:variant>
        <vt:i4>7929976</vt:i4>
      </vt:variant>
      <vt:variant>
        <vt:i4>42</vt:i4>
      </vt:variant>
      <vt:variant>
        <vt:i4>0</vt:i4>
      </vt:variant>
      <vt:variant>
        <vt:i4>5</vt:i4>
      </vt:variant>
      <vt:variant>
        <vt:lpwstr>http://arnes/handbok/openFromWord.aspx?docname=EBE-362</vt:lpwstr>
      </vt:variant>
      <vt:variant>
        <vt:lpwstr/>
      </vt:variant>
      <vt:variant>
        <vt:i4>2162722</vt:i4>
      </vt:variant>
      <vt:variant>
        <vt:i4>39</vt:i4>
      </vt:variant>
      <vt:variant>
        <vt:i4>0</vt:i4>
      </vt:variant>
      <vt:variant>
        <vt:i4>5</vt:i4>
      </vt:variant>
      <vt:variant>
        <vt:lpwstr>/openFromWord.aspx?docname=LAH-045</vt:lpwstr>
      </vt:variant>
      <vt:variant>
        <vt:lpwstr/>
      </vt:variant>
      <vt:variant>
        <vt:i4>7733374</vt:i4>
      </vt:variant>
      <vt:variant>
        <vt:i4>36</vt:i4>
      </vt:variant>
      <vt:variant>
        <vt:i4>0</vt:i4>
      </vt:variant>
      <vt:variant>
        <vt:i4>5</vt:i4>
      </vt:variant>
      <vt:variant>
        <vt:lpwstr>http://arnes/handbok/openFromWord.aspx?docname=EBH-300</vt:lpwstr>
      </vt:variant>
      <vt:variant>
        <vt:lpwstr/>
      </vt:variant>
      <vt:variant>
        <vt:i4>3539022</vt:i4>
      </vt:variant>
      <vt:variant>
        <vt:i4>33</vt:i4>
      </vt:variant>
      <vt:variant>
        <vt:i4>0</vt:i4>
      </vt:variant>
      <vt:variant>
        <vt:i4>5</vt:i4>
      </vt:variant>
      <vt:variant>
        <vt:lpwstr>file://::ODMA\:\handbok\openFromWord.aspx</vt:lpwstr>
      </vt:variant>
      <vt:variant>
        <vt:lpwstr/>
      </vt:variant>
      <vt:variant>
        <vt:i4>7929976</vt:i4>
      </vt:variant>
      <vt:variant>
        <vt:i4>30</vt:i4>
      </vt:variant>
      <vt:variant>
        <vt:i4>0</vt:i4>
      </vt:variant>
      <vt:variant>
        <vt:i4>5</vt:i4>
      </vt:variant>
      <vt:variant>
        <vt:lpwstr>http://arnes/handbok/OpenFromWord.aspx?docName=EBE-362</vt:lpwstr>
      </vt:variant>
      <vt:variant>
        <vt:lpwstr/>
      </vt:variant>
      <vt:variant>
        <vt:i4>7929976</vt:i4>
      </vt:variant>
      <vt:variant>
        <vt:i4>27</vt:i4>
      </vt:variant>
      <vt:variant>
        <vt:i4>0</vt:i4>
      </vt:variant>
      <vt:variant>
        <vt:i4>5</vt:i4>
      </vt:variant>
      <vt:variant>
        <vt:lpwstr>http://arnes/handbok/openFromWord.aspx?docname=EBE-362</vt:lpwstr>
      </vt:variant>
      <vt:variant>
        <vt:lpwstr/>
      </vt:variant>
      <vt:variant>
        <vt:i4>7929968</vt:i4>
      </vt:variant>
      <vt:variant>
        <vt:i4>24</vt:i4>
      </vt:variant>
      <vt:variant>
        <vt:i4>0</vt:i4>
      </vt:variant>
      <vt:variant>
        <vt:i4>5</vt:i4>
      </vt:variant>
      <vt:variant>
        <vt:lpwstr>http://arnes/handbok/openFromWord.aspx?docname=VLQ-305</vt:lpwstr>
      </vt:variant>
      <vt:variant>
        <vt:lpwstr/>
      </vt:variant>
      <vt:variant>
        <vt:i4>7733374</vt:i4>
      </vt:variant>
      <vt:variant>
        <vt:i4>21</vt:i4>
      </vt:variant>
      <vt:variant>
        <vt:i4>0</vt:i4>
      </vt:variant>
      <vt:variant>
        <vt:i4>5</vt:i4>
      </vt:variant>
      <vt:variant>
        <vt:lpwstr>http://arnes/handbok/openFromWord.aspx?docname=EBH-300</vt:lpwstr>
      </vt:variant>
      <vt:variant>
        <vt:lpwstr/>
      </vt:variant>
      <vt:variant>
        <vt:i4>3539022</vt:i4>
      </vt:variant>
      <vt:variant>
        <vt:i4>18</vt:i4>
      </vt:variant>
      <vt:variant>
        <vt:i4>0</vt:i4>
      </vt:variant>
      <vt:variant>
        <vt:i4>5</vt:i4>
      </vt:variant>
      <vt:variant>
        <vt:lpwstr>file://::ODMA\:\handbok\openFromWord.aspx</vt:lpwstr>
      </vt:variant>
      <vt:variant>
        <vt:lpwstr/>
      </vt:variant>
      <vt:variant>
        <vt:i4>7929976</vt:i4>
      </vt:variant>
      <vt:variant>
        <vt:i4>15</vt:i4>
      </vt:variant>
      <vt:variant>
        <vt:i4>0</vt:i4>
      </vt:variant>
      <vt:variant>
        <vt:i4>5</vt:i4>
      </vt:variant>
      <vt:variant>
        <vt:lpwstr>http://arnes/handbok/openFromWord.aspx?docname=EBE-362</vt:lpwstr>
      </vt:variant>
      <vt:variant>
        <vt:lpwstr/>
      </vt:variant>
      <vt:variant>
        <vt:i4>6815855</vt:i4>
      </vt:variant>
      <vt:variant>
        <vt:i4>12</vt:i4>
      </vt:variant>
      <vt:variant>
        <vt:i4>0</vt:i4>
      </vt:variant>
      <vt:variant>
        <vt:i4>5</vt:i4>
      </vt:variant>
      <vt:variant>
        <vt:lpwstr>http://arnes/handbok/OpenFromWord.aspx?docName=VRF-515</vt:lpwstr>
      </vt:variant>
      <vt:variant>
        <vt:lpwstr/>
      </vt:variant>
      <vt:variant>
        <vt:i4>7733374</vt:i4>
      </vt:variant>
      <vt:variant>
        <vt:i4>9</vt:i4>
      </vt:variant>
      <vt:variant>
        <vt:i4>0</vt:i4>
      </vt:variant>
      <vt:variant>
        <vt:i4>5</vt:i4>
      </vt:variant>
      <vt:variant>
        <vt:lpwstr>http://arnes/handbok/openFromWord.aspx?docname=EBH-300</vt:lpwstr>
      </vt:variant>
      <vt:variant>
        <vt:lpwstr/>
      </vt:variant>
      <vt:variant>
        <vt:i4>7405694</vt:i4>
      </vt:variant>
      <vt:variant>
        <vt:i4>6</vt:i4>
      </vt:variant>
      <vt:variant>
        <vt:i4>0</vt:i4>
      </vt:variant>
      <vt:variant>
        <vt:i4>5</vt:i4>
      </vt:variant>
      <vt:variant>
        <vt:lpwstr>http://arnes/handbok/OpenFromWord.aspx?docName=LAE-030</vt:lpwstr>
      </vt:variant>
      <vt:variant>
        <vt:lpwstr/>
      </vt:variant>
      <vt:variant>
        <vt:i4>8126590</vt:i4>
      </vt:variant>
      <vt:variant>
        <vt:i4>3</vt:i4>
      </vt:variant>
      <vt:variant>
        <vt:i4>0</vt:i4>
      </vt:variant>
      <vt:variant>
        <vt:i4>5</vt:i4>
      </vt:variant>
      <vt:variant>
        <vt:lpwstr>http://arnes/handbok/openFromWord.aspx?docname=EBE-400</vt:lpwstr>
      </vt:variant>
      <vt:variant>
        <vt:lpwstr/>
      </vt:variant>
      <vt:variant>
        <vt:i4>8126591</vt:i4>
      </vt:variant>
      <vt:variant>
        <vt:i4>0</vt:i4>
      </vt:variant>
      <vt:variant>
        <vt:i4>0</vt:i4>
      </vt:variant>
      <vt:variant>
        <vt:i4>5</vt:i4>
      </vt:variant>
      <vt:variant>
        <vt:lpwstr>http://arnes/handbok/OpenFromWord.aspx?docName=EBE-410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Verkeftirlit</dc:title>
  <dc:creator>Loftur Reimar Gissurarson</dc:creator>
  <cp:lastModifiedBy>Rúnar Ingi Tryggvason</cp:lastModifiedBy>
  <cp:revision>35</cp:revision>
  <cp:lastPrinted>2015-04-10T12:42:00Z</cp:lastPrinted>
  <dcterms:created xsi:type="dcterms:W3CDTF">2015-06-03T14:02:00Z</dcterms:created>
  <dcterms:modified xsi:type="dcterms:W3CDTF">2024-12-18T09:35:00Z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0x010100727760D6CF199949A41EA85252B1CBA6010087D73E6D4DF13644A700BCAEF470C656</vt:lpwstr>
  </property>
  <property fmtid="{D5CDD505-2E9C-101B-9397-08002B2CF9AE}" pid="3" name="Úrelt">
    <vt:bool>false</vt:bool>
  </property>
  <property fmtid="{D5CDD505-2E9C-101B-9397-08002B2CF9AE}" pid="4" name="Eytt">
    <vt:bool>false</vt:bool>
  </property>
  <property fmtid="{D5CDD505-2E9C-101B-9397-08002B2CF9AE}" pid="5" name="OldDocumentID">
    <vt:r8>18514</vt:r8>
  </property>
  <property fmtid="{D5CDD505-2E9C-101B-9397-08002B2CF9AE}" pid="6" name="HBHandbok">
    <vt:lpwstr>47;#Veitur|32ca3b12-d225-42e2-b4db-b4faeb51d0b7</vt:lpwstr>
  </property>
  <property fmtid="{D5CDD505-2E9C-101B-9397-08002B2CF9AE}" pid="7" name="HBStarfseining">
    <vt:lpwstr>527;#Veitur sameiginlegt|22718b74-3c79-4418-86dc-0333d4cbd280</vt:lpwstr>
  </property>
  <property fmtid="{D5CDD505-2E9C-101B-9397-08002B2CF9AE}" pid="8" name="DocCategoryID">
    <vt:r8>258</vt:r8>
  </property>
  <property fmtid="{D5CDD505-2E9C-101B-9397-08002B2CF9AE}" pid="9" name="HBVidfangsefni">
    <vt:lpwstr/>
  </property>
  <property fmtid="{D5CDD505-2E9C-101B-9397-08002B2CF9AE}" pid="10" name="HBStjornunarkerfi">
    <vt:lpwstr>83;#ISO 14001|9ce1ce20-0815-4b9a-8c95-c4dba06f09c3;#103;#ISO 22000|2d65187a-a121-4343-a808-a4bd4156cec1;#131;#ISO 9001|221be7b7-157e-44ba-ba76-b84035385067</vt:lpwstr>
  </property>
  <property fmtid="{D5CDD505-2E9C-101B-9397-08002B2CF9AE}" pid="11" name="HBMidill">
    <vt:lpwstr/>
  </property>
  <property fmtid="{D5CDD505-2E9C-101B-9397-08002B2CF9AE}" pid="12" name="HBSkjalategund">
    <vt:lpwstr>72;#Verklagsregla|a7cbfde2-296f-4de4-a7e7-f319e882b368</vt:lpwstr>
  </property>
  <property fmtid="{D5CDD505-2E9C-101B-9397-08002B2CF9AE}" pid="13" name="HBAdrarStarfseiningar">
    <vt:lpwstr/>
  </property>
  <property fmtid="{D5CDD505-2E9C-101B-9397-08002B2CF9AE}" pid="14" name="HBHlutverk">
    <vt:lpwstr>552;#Verkefnastjórar|50624556-3654-4af8-9af0-406f68bbf115;#553;#Sérfræðingar gæðamála|23b8ab22-bc68-4dde-af16-bf7fd05d1ae4;#554;#Sérfræðingar fráveitu|c75b8abd-023d-4287-a0ab-151264fe7c75</vt:lpwstr>
  </property>
</Properties>
</file>