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6F30141F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  <w:r w:rsidR="00617608">
        <w:rPr>
          <w:rFonts w:ascii="Century Gothic" w:hAnsi="Century Gothic"/>
          <w:color w:val="96BFEB"/>
          <w:sz w:val="28"/>
          <w:szCs w:val="28"/>
        </w:rPr>
        <w:t xml:space="preserve"> (202604)</w:t>
      </w:r>
    </w:p>
    <w:p w14:paraId="157220A3" w14:textId="0D3213AC" w:rsidR="00F83AE4" w:rsidRPr="00F83AE4" w:rsidRDefault="00F83AE4" w:rsidP="00F83AE4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Een aanvraag wordt </w:t>
      </w:r>
      <w:r w:rsidR="00A5591C">
        <w:rPr>
          <w:rFonts w:ascii="Century Gothic" w:hAnsi="Century Gothic"/>
          <w:color w:val="000000" w:themeColor="text1"/>
          <w:sz w:val="20"/>
          <w:szCs w:val="20"/>
        </w:rPr>
        <w:t xml:space="preserve">alleen </w:t>
      </w:r>
      <w:r>
        <w:rPr>
          <w:rFonts w:ascii="Century Gothic" w:hAnsi="Century Gothic"/>
          <w:color w:val="000000" w:themeColor="text1"/>
          <w:sz w:val="20"/>
          <w:szCs w:val="20"/>
        </w:rPr>
        <w:t>in behandeling genomen als:</w:t>
      </w:r>
    </w:p>
    <w:p w14:paraId="771DDCFD" w14:textId="7917DFA3" w:rsidR="00B50B20" w:rsidRPr="00A5591C" w:rsidRDefault="00F83AE4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 w:rsidRPr="00A5591C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et </w:t>
      </w:r>
      <w:r w:rsidRPr="00A5591C">
        <w:rPr>
          <w:rFonts w:ascii="Century Gothic" w:hAnsi="Century Gothic"/>
          <w:color w:val="000000" w:themeColor="text1"/>
          <w:sz w:val="20"/>
          <w:szCs w:val="20"/>
        </w:rPr>
        <w:t>aanvraag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formulier correct ondertekend 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is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 (zie tekenbevoegdheid op uittreksel Kamer van Koophandel)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4CBB088" w14:textId="4FAFFDB3" w:rsidR="00510D7F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et aanvraagformulier volledig ingevuld </w:t>
      </w:r>
      <w:r>
        <w:rPr>
          <w:rFonts w:ascii="Century Gothic" w:hAnsi="Century Gothic"/>
          <w:color w:val="000000" w:themeColor="text1"/>
          <w:sz w:val="20"/>
          <w:szCs w:val="20"/>
        </w:rPr>
        <w:t>is ingevuld;</w:t>
      </w:r>
    </w:p>
    <w:p w14:paraId="39E7CACE" w14:textId="4661BCA2" w:rsidR="007D2149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lle verplichte documenten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zijn 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meegestuurd </w:t>
      </w:r>
      <w:r>
        <w:rPr>
          <w:rFonts w:ascii="Century Gothic" w:hAnsi="Century Gothic"/>
          <w:color w:val="000000" w:themeColor="text1"/>
          <w:sz w:val="20"/>
          <w:szCs w:val="20"/>
        </w:rPr>
        <w:t>in de e-mail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B4AAF63" w14:textId="2E61C981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A54B6A">
        <w:rPr>
          <w:rFonts w:ascii="Century Gothic" w:hAnsi="Century Gothic"/>
          <w:color w:val="96BFEB"/>
          <w:sz w:val="22"/>
          <w:szCs w:val="22"/>
        </w:rPr>
        <w:t>stichting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3A65AA72" w:rsidR="006C0677" w:rsidRPr="0000740C" w:rsidRDefault="00F7660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Volledige naam</w:t>
            </w:r>
            <w:r w:rsidR="006F364C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6F364C" w:rsidRPr="006F364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stichting</w:t>
            </w:r>
          </w:p>
        </w:tc>
        <w:tc>
          <w:tcPr>
            <w:tcW w:w="5475" w:type="dxa"/>
          </w:tcPr>
          <w:p w14:paraId="6A79E875" w14:textId="70ECCCFC" w:rsidR="006C0677" w:rsidRPr="0000740C" w:rsidRDefault="00022C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Stichting</w:t>
            </w: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31549733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Doelstelling </w:t>
            </w:r>
            <w:r w:rsidR="00022C6A">
              <w:rPr>
                <w:rFonts w:ascii="Century Gothic" w:hAnsi="Century Gothic"/>
                <w:color w:val="000000" w:themeColor="text1"/>
                <w:szCs w:val="18"/>
              </w:rPr>
              <w:t>van de stichting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F364C" w:rsidRPr="004B2440" w14:paraId="6C43D038" w14:textId="77777777" w:rsidTr="0000740C">
        <w:tc>
          <w:tcPr>
            <w:tcW w:w="3310" w:type="dxa"/>
          </w:tcPr>
          <w:p w14:paraId="3336B12A" w14:textId="5FAD32C9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</w:t>
            </w:r>
            <w:r w:rsidR="00022C6A">
              <w:rPr>
                <w:rFonts w:ascii="Century Gothic" w:hAnsi="Century Gothic"/>
                <w:color w:val="000000" w:themeColor="text1"/>
                <w:szCs w:val="18"/>
              </w:rPr>
              <w:t xml:space="preserve"> van de stichting</w:t>
            </w:r>
          </w:p>
        </w:tc>
        <w:tc>
          <w:tcPr>
            <w:tcW w:w="5475" w:type="dxa"/>
          </w:tcPr>
          <w:p w14:paraId="543765A8" w14:textId="77777777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2879"/>
        <w:gridCol w:w="2880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54C64690" w:rsidR="00713B55" w:rsidRPr="0000740C" w:rsidRDefault="0079671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 w:rsidRPr="005337F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Titel</w:t>
            </w:r>
            <w:r w:rsidR="005702A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</w:t>
            </w:r>
          </w:p>
        </w:tc>
        <w:tc>
          <w:tcPr>
            <w:tcW w:w="5759" w:type="dxa"/>
            <w:gridSpan w:val="2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  <w:gridSpan w:val="2"/>
          </w:tcPr>
          <w:p w14:paraId="6037BAB6" w14:textId="447E5EC4" w:rsidR="00CB14E3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128A35DF" w14:textId="2BA38A80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5B416388" w14:textId="7222ECA1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0F2385" w:rsidRPr="004B2440" w14:paraId="27E9E90A" w14:textId="77777777" w:rsidTr="008D18D2">
        <w:tc>
          <w:tcPr>
            <w:tcW w:w="3292" w:type="dxa"/>
          </w:tcPr>
          <w:p w14:paraId="30EF6845" w14:textId="31AC26C3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100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woorden</w:t>
            </w:r>
          </w:p>
        </w:tc>
        <w:tc>
          <w:tcPr>
            <w:tcW w:w="5759" w:type="dxa"/>
            <w:gridSpan w:val="2"/>
          </w:tcPr>
          <w:p w14:paraId="6B7FFBC0" w14:textId="77777777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244759" w:rsidRPr="004B2440" w14:paraId="53992A86" w14:textId="77777777" w:rsidTr="008D18D2">
        <w:tc>
          <w:tcPr>
            <w:tcW w:w="3292" w:type="dxa"/>
          </w:tcPr>
          <w:p w14:paraId="03912C8F" w14:textId="2947C984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  <w:gridSpan w:val="2"/>
          </w:tcPr>
          <w:p w14:paraId="73670E36" w14:textId="77777777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59EDE753" w:rsidR="00713B55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  <w:gridSpan w:val="2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56AEFA4" w14:textId="77777777" w:rsidTr="0068500E">
        <w:trPr>
          <w:trHeight w:val="62"/>
        </w:trPr>
        <w:tc>
          <w:tcPr>
            <w:tcW w:w="3292" w:type="dxa"/>
            <w:vMerge w:val="restart"/>
          </w:tcPr>
          <w:p w14:paraId="45B3C970" w14:textId="12058D3F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In welke plaats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wordt het project uitgevoerd?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Geef aan </w:t>
            </w:r>
            <w:r w:rsidRPr="0005339A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alle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plaatsen waar het project wordt uitgevoerd (voeg eventueel meer rijen toe)</w:t>
            </w:r>
            <w:r w:rsidR="005337FC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</w:p>
        </w:tc>
        <w:tc>
          <w:tcPr>
            <w:tcW w:w="2879" w:type="dxa"/>
          </w:tcPr>
          <w:p w14:paraId="13DEF61C" w14:textId="165A8C08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Plaats</w:t>
            </w:r>
          </w:p>
        </w:tc>
        <w:tc>
          <w:tcPr>
            <w:tcW w:w="2880" w:type="dxa"/>
          </w:tcPr>
          <w:p w14:paraId="1D4399AB" w14:textId="0E85FC6E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Provincie</w:t>
            </w:r>
          </w:p>
        </w:tc>
      </w:tr>
      <w:tr w:rsidR="0068500E" w:rsidRPr="004B2440" w14:paraId="45FD03FA" w14:textId="77777777" w:rsidTr="0068500E">
        <w:trPr>
          <w:trHeight w:val="62"/>
        </w:trPr>
        <w:tc>
          <w:tcPr>
            <w:tcW w:w="3292" w:type="dxa"/>
            <w:vMerge/>
          </w:tcPr>
          <w:p w14:paraId="7249195C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77B48D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5ED422" w14:textId="686861C2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7F761C1" w14:textId="77777777" w:rsidTr="0068500E">
        <w:trPr>
          <w:trHeight w:val="62"/>
        </w:trPr>
        <w:tc>
          <w:tcPr>
            <w:tcW w:w="3292" w:type="dxa"/>
            <w:vMerge/>
          </w:tcPr>
          <w:p w14:paraId="168E6FC1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638689F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1620219" w14:textId="7FEB7019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2A9AAC40" w14:textId="77777777" w:rsidTr="0068500E">
        <w:trPr>
          <w:trHeight w:val="62"/>
        </w:trPr>
        <w:tc>
          <w:tcPr>
            <w:tcW w:w="3292" w:type="dxa"/>
            <w:vMerge/>
          </w:tcPr>
          <w:p w14:paraId="486E1FE0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1518C20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3C9AA65" w14:textId="75BAAA0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568C2C8" w14:textId="77777777" w:rsidTr="0068500E">
        <w:trPr>
          <w:trHeight w:val="62"/>
        </w:trPr>
        <w:tc>
          <w:tcPr>
            <w:tcW w:w="3292" w:type="dxa"/>
            <w:vMerge/>
          </w:tcPr>
          <w:p w14:paraId="0ACED8A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4C9380A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3C59A055" w14:textId="12DE49FD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C9EFDD7" w14:textId="77777777" w:rsidTr="0068500E">
        <w:trPr>
          <w:trHeight w:val="62"/>
        </w:trPr>
        <w:tc>
          <w:tcPr>
            <w:tcW w:w="3292" w:type="dxa"/>
            <w:vMerge/>
          </w:tcPr>
          <w:p w14:paraId="2F054DB2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0D353ED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8273BC" w14:textId="7C3AA4DB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7B6DA2F8" w14:textId="77777777" w:rsidTr="0068500E">
        <w:trPr>
          <w:trHeight w:val="62"/>
        </w:trPr>
        <w:tc>
          <w:tcPr>
            <w:tcW w:w="3292" w:type="dxa"/>
            <w:vMerge/>
          </w:tcPr>
          <w:p w14:paraId="1A7CF567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36974B2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6DF3128" w14:textId="14D6117C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04C67B5" w14:textId="77777777" w:rsidTr="0068500E">
        <w:trPr>
          <w:trHeight w:val="62"/>
        </w:trPr>
        <w:tc>
          <w:tcPr>
            <w:tcW w:w="3292" w:type="dxa"/>
            <w:vMerge/>
          </w:tcPr>
          <w:p w14:paraId="3812035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2CB945B6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164B1D" w14:textId="2B27B0E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8EA0852" w14:textId="77777777" w:rsidTr="0068500E">
        <w:trPr>
          <w:trHeight w:val="62"/>
        </w:trPr>
        <w:tc>
          <w:tcPr>
            <w:tcW w:w="3292" w:type="dxa"/>
            <w:vMerge/>
          </w:tcPr>
          <w:p w14:paraId="4E33723B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A08C981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B2155B" w14:textId="0CD95E71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49635AEB" w:rsidR="00713B55" w:rsidRPr="0000740C" w:rsidRDefault="00CE778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Hoeveel publiek/bezoekers worden er verwacht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(publieksbereik)</w:t>
            </w:r>
            <w:r w:rsidR="00A37FDB" w:rsidRPr="0000740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4ECC4232" w:rsidR="00713B55" w:rsidRPr="0000740C" w:rsidRDefault="006F5E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welke publieksgroep(en) richt het project zich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>s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>samenstelling)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F18DF07" w:rsidR="00713B55" w:rsidRPr="0000740C" w:rsidRDefault="00B324C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</w:t>
            </w:r>
            <w:r w:rsidR="003E0D4A">
              <w:rPr>
                <w:rFonts w:ascii="Century Gothic" w:hAnsi="Century Gothic"/>
                <w:color w:val="000000" w:themeColor="text1"/>
                <w:szCs w:val="18"/>
              </w:rPr>
              <w:t>k</w:t>
            </w:r>
            <w:r w:rsidR="007433BB">
              <w:rPr>
                <w:rFonts w:ascii="Century Gothic" w:hAnsi="Century Gothic"/>
                <w:color w:val="000000" w:themeColor="text1"/>
                <w:szCs w:val="18"/>
              </w:rPr>
              <w:t xml:space="preserve"> effect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het publiek of bezoekers 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is het project gericht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 xml:space="preserve"> (publieksbeleving/impact)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2890"/>
        <w:gridCol w:w="393"/>
        <w:gridCol w:w="567"/>
        <w:gridCol w:w="463"/>
        <w:gridCol w:w="1468"/>
      </w:tblGrid>
      <w:tr w:rsidR="004A6F53" w:rsidRPr="004B2440" w14:paraId="0CC994FE" w14:textId="77777777" w:rsidTr="00335D3B">
        <w:tc>
          <w:tcPr>
            <w:tcW w:w="3270" w:type="dxa"/>
          </w:tcPr>
          <w:p w14:paraId="35D9BFD0" w14:textId="2D212F5F" w:rsidR="004A6F53" w:rsidRPr="0000740C" w:rsidRDefault="008F03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5"/>
          </w:tcPr>
          <w:p w14:paraId="7DA06181" w14:textId="1CB7460D" w:rsidR="004A6F53" w:rsidRPr="0000740C" w:rsidRDefault="008317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1D6A69A0" w14:textId="77777777" w:rsidTr="00335D3B">
        <w:tc>
          <w:tcPr>
            <w:tcW w:w="3270" w:type="dxa"/>
          </w:tcPr>
          <w:p w14:paraId="2C6582F5" w14:textId="3C85865A" w:rsidR="004A6F53" w:rsidRPr="0000740C" w:rsidRDefault="00FE63D2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AE19A1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221D44" w:rsidRPr="00AE19A1">
              <w:rPr>
                <w:rFonts w:ascii="Century Gothic" w:hAnsi="Century Gothic"/>
                <w:color w:val="000000" w:themeColor="text1"/>
                <w:szCs w:val="18"/>
              </w:rPr>
              <w:t>5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000 - €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1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5.000)</w:t>
            </w:r>
          </w:p>
        </w:tc>
        <w:tc>
          <w:tcPr>
            <w:tcW w:w="5781" w:type="dxa"/>
            <w:gridSpan w:val="5"/>
          </w:tcPr>
          <w:p w14:paraId="4D5DAAB3" w14:textId="1314B6D8" w:rsidR="004A6F53" w:rsidRPr="0000740C" w:rsidRDefault="001D56C9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4FEED48" w14:textId="77777777" w:rsidTr="00335D3B">
        <w:tc>
          <w:tcPr>
            <w:tcW w:w="3270" w:type="dxa"/>
          </w:tcPr>
          <w:p w14:paraId="1662D560" w14:textId="5F0AB9EE" w:rsidR="004A6F53" w:rsidRPr="0000740C" w:rsidRDefault="009374A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Ontvangt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de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 organisatie </w:t>
            </w:r>
            <w:r w:rsidR="006F5D57">
              <w:rPr>
                <w:rFonts w:ascii="Century Gothic" w:hAnsi="Century Gothic"/>
                <w:color w:val="000000" w:themeColor="text1"/>
                <w:szCs w:val="18"/>
              </w:rPr>
              <w:t>meerjarige overheidssubsidie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81" w:type="dxa"/>
            <w:gridSpan w:val="5"/>
          </w:tcPr>
          <w:p w14:paraId="68A08AD4" w14:textId="49BB261B" w:rsidR="004A6F53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F4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4A6F53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53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2F0C3F" w:rsidRPr="004B2440" w14:paraId="7ADCAEBF" w14:textId="77777777" w:rsidTr="00335D3B">
        <w:tc>
          <w:tcPr>
            <w:tcW w:w="3270" w:type="dxa"/>
            <w:vMerge w:val="restart"/>
          </w:tcPr>
          <w:p w14:paraId="72E1C922" w14:textId="71EEFC6E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3"/>
            <w:tcMar>
              <w:top w:w="0" w:type="dxa"/>
              <w:bottom w:w="0" w:type="dxa"/>
            </w:tcMar>
          </w:tcPr>
          <w:p w14:paraId="5BF66876" w14:textId="658FFDB2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2F0C3F" w:rsidRPr="004B2440" w14:paraId="5DCA4302" w14:textId="77777777" w:rsidTr="00335D3B">
        <w:trPr>
          <w:trHeight w:val="90"/>
        </w:trPr>
        <w:tc>
          <w:tcPr>
            <w:tcW w:w="3270" w:type="dxa"/>
            <w:vMerge/>
          </w:tcPr>
          <w:p w14:paraId="05615E24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2847290A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4AAF1CED" w14:textId="77777777" w:rsidTr="00335D3B">
        <w:trPr>
          <w:trHeight w:val="90"/>
        </w:trPr>
        <w:tc>
          <w:tcPr>
            <w:tcW w:w="3270" w:type="dxa"/>
            <w:vMerge/>
          </w:tcPr>
          <w:p w14:paraId="3379818A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03F35F37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63C58A48" w14:textId="77777777" w:rsidTr="00335D3B">
        <w:trPr>
          <w:trHeight w:val="90"/>
        </w:trPr>
        <w:tc>
          <w:tcPr>
            <w:tcW w:w="3270" w:type="dxa"/>
            <w:vMerge/>
          </w:tcPr>
          <w:p w14:paraId="3AF5922E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28F9274C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3A427D" w:rsidRPr="005A4DD5" w14:paraId="355F1246" w14:textId="77777777" w:rsidTr="00335D3B">
        <w:trPr>
          <w:trHeight w:val="63"/>
        </w:trPr>
        <w:tc>
          <w:tcPr>
            <w:tcW w:w="3270" w:type="dxa"/>
            <w:vMerge w:val="restart"/>
          </w:tcPr>
          <w:p w14:paraId="4ADD0D78" w14:textId="30E68CE9" w:rsidR="003A427D" w:rsidRPr="0000740C" w:rsidRDefault="00473B5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W</w:t>
            </w:r>
            <w:r w:rsidR="003A427D">
              <w:rPr>
                <w:rFonts w:ascii="Century Gothic" w:hAnsi="Century Gothic"/>
                <w:color w:val="000000" w:themeColor="text1"/>
                <w:szCs w:val="18"/>
              </w:rPr>
              <w:t xml:space="preserve">elke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andere financiers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 xml:space="preserve"> benadert u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voor dit project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3283" w:type="dxa"/>
            <w:gridSpan w:val="2"/>
            <w:vAlign w:val="center"/>
          </w:tcPr>
          <w:p w14:paraId="4796CA23" w14:textId="251043AB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030" w:type="dxa"/>
            <w:gridSpan w:val="2"/>
            <w:vAlign w:val="center"/>
          </w:tcPr>
          <w:p w14:paraId="7ED57588" w14:textId="68C1AC86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3A427D" w:rsidRPr="005A4DD5" w:rsidRDefault="005A4DD5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3A427D" w:rsidRPr="005A4DD5" w14:paraId="74BF70AC" w14:textId="77777777" w:rsidTr="00335D3B">
        <w:trPr>
          <w:trHeight w:val="60"/>
        </w:trPr>
        <w:tc>
          <w:tcPr>
            <w:tcW w:w="3270" w:type="dxa"/>
            <w:vMerge/>
          </w:tcPr>
          <w:p w14:paraId="7B20AA2B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0405ECA3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21A55ED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2F2D37B9" w14:textId="122D28C5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5BF3522A" w14:textId="77777777" w:rsidTr="00335D3B">
        <w:trPr>
          <w:trHeight w:val="60"/>
        </w:trPr>
        <w:tc>
          <w:tcPr>
            <w:tcW w:w="3270" w:type="dxa"/>
            <w:vMerge/>
          </w:tcPr>
          <w:p w14:paraId="6F5266B9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01EC9DE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73BCB4E" w14:textId="795D7A63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2AF569D0" w14:textId="77777777" w:rsidTr="00335D3B">
        <w:trPr>
          <w:trHeight w:val="60"/>
        </w:trPr>
        <w:tc>
          <w:tcPr>
            <w:tcW w:w="3270" w:type="dxa"/>
            <w:vMerge/>
          </w:tcPr>
          <w:p w14:paraId="20A40581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2A44A326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F73DD16" w14:textId="52B5FA00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424D02C" w14:textId="77777777" w:rsidTr="00335D3B">
        <w:trPr>
          <w:trHeight w:val="60"/>
        </w:trPr>
        <w:tc>
          <w:tcPr>
            <w:tcW w:w="3270" w:type="dxa"/>
            <w:vMerge/>
          </w:tcPr>
          <w:p w14:paraId="23E91BB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196F192F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0D91C70" w14:textId="6CDA9ABC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212A0C5" w14:textId="77777777" w:rsidTr="00335D3B">
        <w:trPr>
          <w:trHeight w:val="60"/>
        </w:trPr>
        <w:tc>
          <w:tcPr>
            <w:tcW w:w="3270" w:type="dxa"/>
            <w:vMerge/>
          </w:tcPr>
          <w:p w14:paraId="73531FDE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37CF866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56FA7977" w14:textId="03463798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A6F53" w:rsidRPr="005A4DD5" w14:paraId="4BBB68B4" w14:textId="77777777" w:rsidTr="00335D3B">
        <w:tc>
          <w:tcPr>
            <w:tcW w:w="3270" w:type="dxa"/>
          </w:tcPr>
          <w:p w14:paraId="1B4CDC07" w14:textId="79A45AC2" w:rsidR="004A6F53" w:rsidRPr="009F0219" w:rsidRDefault="009F021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 w:rsidR="00040DB6"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5"/>
          </w:tcPr>
          <w:p w14:paraId="45C1CB56" w14:textId="77777777" w:rsidR="009F0219" w:rsidRPr="0000740C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A6F53" w:rsidRPr="009F0219" w:rsidRDefault="0065216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51B27" w:rsidRPr="005A4DD5" w14:paraId="5D2D4C79" w14:textId="77777777" w:rsidTr="00335D3B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naam laatste gehonoreerd project en datum.</w:t>
            </w:r>
          </w:p>
        </w:tc>
        <w:tc>
          <w:tcPr>
            <w:tcW w:w="3850" w:type="dxa"/>
            <w:gridSpan w:val="3"/>
          </w:tcPr>
          <w:p w14:paraId="68BE44A2" w14:textId="1FC93756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951B27" w:rsidRPr="005A4DD5" w14:paraId="5A5F42C2" w14:textId="77777777" w:rsidTr="00335D3B">
        <w:trPr>
          <w:trHeight w:val="275"/>
        </w:trPr>
        <w:tc>
          <w:tcPr>
            <w:tcW w:w="3270" w:type="dxa"/>
            <w:vMerge/>
          </w:tcPr>
          <w:p w14:paraId="14CC628E" w14:textId="77777777" w:rsidR="00951B27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36EDEFE7" w14:textId="77777777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982EE6" w:rsidRPr="005A4DD5" w14:paraId="1A432200" w14:textId="77777777" w:rsidTr="00335D3B">
        <w:trPr>
          <w:trHeight w:val="275"/>
        </w:trPr>
        <w:tc>
          <w:tcPr>
            <w:tcW w:w="3270" w:type="dxa"/>
          </w:tcPr>
          <w:p w14:paraId="1B75670F" w14:textId="755A08D6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5"/>
          </w:tcPr>
          <w:p w14:paraId="66950E84" w14:textId="77777777" w:rsidR="00982EE6" w:rsidRPr="0000740C" w:rsidRDefault="0065216A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982EE6" w:rsidRPr="009F0219" w:rsidRDefault="0065216A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AC1CA8" w:rsidRPr="005A4DD5" w14:paraId="3810BCC9" w14:textId="77777777" w:rsidTr="00F464A1">
        <w:trPr>
          <w:trHeight w:val="111"/>
        </w:trPr>
        <w:tc>
          <w:tcPr>
            <w:tcW w:w="3270" w:type="dxa"/>
            <w:vMerge w:val="restart"/>
          </w:tcPr>
          <w:p w14:paraId="4AD4E75D" w14:textId="560C6A00" w:rsidR="00AC1CA8" w:rsidRDefault="00AC1CA8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2890" w:type="dxa"/>
          </w:tcPr>
          <w:p w14:paraId="10F631A1" w14:textId="38AAFD88" w:rsidR="00AC1CA8" w:rsidRPr="00AC1CA8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</w:pPr>
            <w:r w:rsidRPr="00AC1CA8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2891" w:type="dxa"/>
            <w:gridSpan w:val="4"/>
          </w:tcPr>
          <w:p w14:paraId="64BCBFA3" w14:textId="1069E7C7" w:rsidR="00AC1CA8" w:rsidRPr="00AC1CA8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</w:pPr>
            <w:r w:rsidRPr="00AC1CA8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  <w:t>Jaar afgewezen</w:t>
            </w:r>
          </w:p>
        </w:tc>
      </w:tr>
      <w:tr w:rsidR="00AC1CA8" w:rsidRPr="005A4DD5" w14:paraId="2F7AB457" w14:textId="77777777" w:rsidTr="00F464A1">
        <w:trPr>
          <w:trHeight w:val="108"/>
        </w:trPr>
        <w:tc>
          <w:tcPr>
            <w:tcW w:w="3270" w:type="dxa"/>
            <w:vMerge/>
          </w:tcPr>
          <w:p w14:paraId="0064D162" w14:textId="77777777" w:rsidR="00AC1CA8" w:rsidRDefault="00AC1CA8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5B57F9D7" w14:textId="77777777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36C144D7" w14:textId="3BD451EE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  <w:tr w:rsidR="00AC1CA8" w:rsidRPr="005A4DD5" w14:paraId="5A6FF4AF" w14:textId="77777777" w:rsidTr="00F464A1">
        <w:trPr>
          <w:trHeight w:val="108"/>
        </w:trPr>
        <w:tc>
          <w:tcPr>
            <w:tcW w:w="3270" w:type="dxa"/>
            <w:vMerge/>
          </w:tcPr>
          <w:p w14:paraId="1165335E" w14:textId="77777777" w:rsidR="00AC1CA8" w:rsidRDefault="00AC1CA8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77D01A7A" w14:textId="77777777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727054BE" w14:textId="12879E49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  <w:tr w:rsidR="00AC1CA8" w:rsidRPr="005A4DD5" w14:paraId="7D4B3081" w14:textId="77777777" w:rsidTr="00F464A1">
        <w:trPr>
          <w:trHeight w:val="108"/>
        </w:trPr>
        <w:tc>
          <w:tcPr>
            <w:tcW w:w="3270" w:type="dxa"/>
            <w:vMerge/>
          </w:tcPr>
          <w:p w14:paraId="140ABA90" w14:textId="77777777" w:rsidR="00AC1CA8" w:rsidRDefault="00AC1CA8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51A0A629" w14:textId="77777777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7AA3E9BF" w14:textId="430C803E" w:rsidR="00AC1CA8" w:rsidRPr="0000740C" w:rsidRDefault="00AC1CA8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</w:tbl>
    <w:p w14:paraId="3D49F257" w14:textId="77777777" w:rsidR="008D18D2" w:rsidRDefault="008D18D2" w:rsidP="00765608">
      <w:pPr>
        <w:spacing w:line="240" w:lineRule="auto"/>
        <w:rPr>
          <w:sz w:val="22"/>
          <w:szCs w:val="32"/>
        </w:rPr>
      </w:pPr>
    </w:p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lastRenderedPageBreak/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65216A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65216A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38ADBEE4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4D564A" w:rsidRPr="00F0068B">
        <w:rPr>
          <w:rFonts w:ascii="Century Gothic" w:hAnsi="Century Gothic"/>
          <w:b/>
          <w:bCs/>
          <w:color w:val="000000" w:themeColor="text1"/>
          <w:sz w:val="20"/>
          <w:szCs w:val="20"/>
        </w:rPr>
        <w:t>3500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D564A">
        <w:rPr>
          <w:rFonts w:ascii="Century Gothic" w:hAnsi="Century Gothic"/>
          <w:color w:val="000000" w:themeColor="text1"/>
          <w:sz w:val="20"/>
          <w:szCs w:val="20"/>
        </w:rPr>
        <w:t>woorden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65216A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65216A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070550F" w:rsidR="00933F81" w:rsidRPr="00AC1CA8" w:rsidRDefault="002B46F4" w:rsidP="001469FD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Dit</w:t>
      </w:r>
      <w:r w:rsidR="00433ADD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formulier </w:t>
      </w:r>
      <w:r w:rsidR="00633EF6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dient door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rechtsgeldige vertegenwoordiger</w:t>
      </w:r>
      <w:r w:rsidR="00633EF6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s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van </w:t>
      </w:r>
      <w:r w:rsidR="009401BA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de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organisatie</w:t>
      </w:r>
      <w:r w:rsidR="009401BA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(conform KvK)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te worden ondertekend</w:t>
      </w:r>
      <w:r w:rsid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(dus bij ‘gezamenlijk bevoegd’, minimaal twee handtekeningen)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Pr="004B2440" w:rsidRDefault="00933F81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sectPr w:rsidR="007F22A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A4F8" w14:textId="77777777" w:rsidR="0065216A" w:rsidRDefault="0065216A">
      <w:r>
        <w:separator/>
      </w:r>
    </w:p>
  </w:endnote>
  <w:endnote w:type="continuationSeparator" w:id="0">
    <w:p w14:paraId="5FA4FACB" w14:textId="77777777" w:rsidR="0065216A" w:rsidRDefault="0065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DDF5" w14:textId="77777777" w:rsidR="0065216A" w:rsidRDefault="0065216A">
      <w:r>
        <w:separator/>
      </w:r>
    </w:p>
  </w:footnote>
  <w:footnote w:type="continuationSeparator" w:id="0">
    <w:p w14:paraId="52F53D02" w14:textId="77777777" w:rsidR="0065216A" w:rsidRDefault="0065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7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8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99717B"/>
    <w:multiLevelType w:val="hybridMultilevel"/>
    <w:tmpl w:val="BAA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20"/>
  </w:num>
  <w:num w:numId="6" w16cid:durableId="850948781">
    <w:abstractNumId w:val="13"/>
  </w:num>
  <w:num w:numId="7" w16cid:durableId="735322077">
    <w:abstractNumId w:val="18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7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9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6"/>
  </w:num>
  <w:num w:numId="20" w16cid:durableId="17434821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22C6A"/>
    <w:rsid w:val="00040DB6"/>
    <w:rsid w:val="0005339A"/>
    <w:rsid w:val="0006199D"/>
    <w:rsid w:val="0006682E"/>
    <w:rsid w:val="00082804"/>
    <w:rsid w:val="0008695C"/>
    <w:rsid w:val="00091C1B"/>
    <w:rsid w:val="000A0BAF"/>
    <w:rsid w:val="000A2086"/>
    <w:rsid w:val="000B5212"/>
    <w:rsid w:val="000C3C3D"/>
    <w:rsid w:val="000D28A5"/>
    <w:rsid w:val="000D32E6"/>
    <w:rsid w:val="000D44E1"/>
    <w:rsid w:val="000E1DD1"/>
    <w:rsid w:val="000E5C4E"/>
    <w:rsid w:val="000F2385"/>
    <w:rsid w:val="001235AA"/>
    <w:rsid w:val="00127B45"/>
    <w:rsid w:val="001412CF"/>
    <w:rsid w:val="001469FD"/>
    <w:rsid w:val="0015622F"/>
    <w:rsid w:val="00162127"/>
    <w:rsid w:val="00162396"/>
    <w:rsid w:val="001674CB"/>
    <w:rsid w:val="00181C01"/>
    <w:rsid w:val="001A2EB7"/>
    <w:rsid w:val="001A3C40"/>
    <w:rsid w:val="001D361A"/>
    <w:rsid w:val="001D4FAC"/>
    <w:rsid w:val="001D56C9"/>
    <w:rsid w:val="002058D7"/>
    <w:rsid w:val="00210BCC"/>
    <w:rsid w:val="00221D44"/>
    <w:rsid w:val="00226C82"/>
    <w:rsid w:val="0023534A"/>
    <w:rsid w:val="00244759"/>
    <w:rsid w:val="00247ABC"/>
    <w:rsid w:val="002555D3"/>
    <w:rsid w:val="002B46F4"/>
    <w:rsid w:val="002D1276"/>
    <w:rsid w:val="002D26A5"/>
    <w:rsid w:val="002F0C3F"/>
    <w:rsid w:val="002F41B5"/>
    <w:rsid w:val="002F4751"/>
    <w:rsid w:val="00335D3B"/>
    <w:rsid w:val="0035426C"/>
    <w:rsid w:val="00365C77"/>
    <w:rsid w:val="00376589"/>
    <w:rsid w:val="003838A9"/>
    <w:rsid w:val="00386449"/>
    <w:rsid w:val="003A2537"/>
    <w:rsid w:val="003A427D"/>
    <w:rsid w:val="003E0D4A"/>
    <w:rsid w:val="0040263D"/>
    <w:rsid w:val="00414270"/>
    <w:rsid w:val="004157D7"/>
    <w:rsid w:val="004244F3"/>
    <w:rsid w:val="00426478"/>
    <w:rsid w:val="00433ADD"/>
    <w:rsid w:val="00444439"/>
    <w:rsid w:val="0046664B"/>
    <w:rsid w:val="00473B53"/>
    <w:rsid w:val="0047404D"/>
    <w:rsid w:val="004862BA"/>
    <w:rsid w:val="004A6F53"/>
    <w:rsid w:val="004B2440"/>
    <w:rsid w:val="004B5A76"/>
    <w:rsid w:val="004B683E"/>
    <w:rsid w:val="004D469A"/>
    <w:rsid w:val="004D564A"/>
    <w:rsid w:val="0050630C"/>
    <w:rsid w:val="00510D7F"/>
    <w:rsid w:val="005130F4"/>
    <w:rsid w:val="005136B4"/>
    <w:rsid w:val="0052635A"/>
    <w:rsid w:val="005300DF"/>
    <w:rsid w:val="005337FC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5F30A4"/>
    <w:rsid w:val="00605364"/>
    <w:rsid w:val="00615D2E"/>
    <w:rsid w:val="00616A9D"/>
    <w:rsid w:val="00617608"/>
    <w:rsid w:val="0062615B"/>
    <w:rsid w:val="00633EF6"/>
    <w:rsid w:val="00635A99"/>
    <w:rsid w:val="006458A3"/>
    <w:rsid w:val="0065216A"/>
    <w:rsid w:val="00667813"/>
    <w:rsid w:val="00674FCF"/>
    <w:rsid w:val="0068465D"/>
    <w:rsid w:val="0068500E"/>
    <w:rsid w:val="006C051C"/>
    <w:rsid w:val="006C0677"/>
    <w:rsid w:val="006D5BDE"/>
    <w:rsid w:val="006E5FF3"/>
    <w:rsid w:val="006F1077"/>
    <w:rsid w:val="006F364C"/>
    <w:rsid w:val="006F5D57"/>
    <w:rsid w:val="006F5E66"/>
    <w:rsid w:val="006F6610"/>
    <w:rsid w:val="00713B55"/>
    <w:rsid w:val="00722C9C"/>
    <w:rsid w:val="007433BB"/>
    <w:rsid w:val="00751E4D"/>
    <w:rsid w:val="00754C65"/>
    <w:rsid w:val="00765608"/>
    <w:rsid w:val="00781F45"/>
    <w:rsid w:val="00783259"/>
    <w:rsid w:val="0079671C"/>
    <w:rsid w:val="00796EE4"/>
    <w:rsid w:val="007A158C"/>
    <w:rsid w:val="007A6966"/>
    <w:rsid w:val="007B10F8"/>
    <w:rsid w:val="007C081E"/>
    <w:rsid w:val="007D2149"/>
    <w:rsid w:val="007E12E9"/>
    <w:rsid w:val="007E5B0D"/>
    <w:rsid w:val="007F0C05"/>
    <w:rsid w:val="007F22A0"/>
    <w:rsid w:val="00812363"/>
    <w:rsid w:val="00816915"/>
    <w:rsid w:val="00821AFD"/>
    <w:rsid w:val="008224F4"/>
    <w:rsid w:val="00825287"/>
    <w:rsid w:val="00831777"/>
    <w:rsid w:val="00836528"/>
    <w:rsid w:val="00861E85"/>
    <w:rsid w:val="00873EC1"/>
    <w:rsid w:val="0088415A"/>
    <w:rsid w:val="0088436C"/>
    <w:rsid w:val="00887605"/>
    <w:rsid w:val="008A1EA8"/>
    <w:rsid w:val="008B1060"/>
    <w:rsid w:val="008C5FA9"/>
    <w:rsid w:val="008D18D2"/>
    <w:rsid w:val="008D302D"/>
    <w:rsid w:val="008E2540"/>
    <w:rsid w:val="008F0341"/>
    <w:rsid w:val="008F1E15"/>
    <w:rsid w:val="009244B3"/>
    <w:rsid w:val="00933F81"/>
    <w:rsid w:val="009374AC"/>
    <w:rsid w:val="009401BA"/>
    <w:rsid w:val="00951B27"/>
    <w:rsid w:val="00965765"/>
    <w:rsid w:val="009675A2"/>
    <w:rsid w:val="00982EE6"/>
    <w:rsid w:val="009868B8"/>
    <w:rsid w:val="0098690A"/>
    <w:rsid w:val="009B5620"/>
    <w:rsid w:val="009C51A4"/>
    <w:rsid w:val="009D5F6B"/>
    <w:rsid w:val="009E4DDC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54B6A"/>
    <w:rsid w:val="00A5591C"/>
    <w:rsid w:val="00A7687A"/>
    <w:rsid w:val="00AB261F"/>
    <w:rsid w:val="00AB2666"/>
    <w:rsid w:val="00AC1CA8"/>
    <w:rsid w:val="00AD226F"/>
    <w:rsid w:val="00AD484A"/>
    <w:rsid w:val="00AD5E15"/>
    <w:rsid w:val="00AE19A1"/>
    <w:rsid w:val="00AE6DAE"/>
    <w:rsid w:val="00B13B04"/>
    <w:rsid w:val="00B15461"/>
    <w:rsid w:val="00B314D1"/>
    <w:rsid w:val="00B324CB"/>
    <w:rsid w:val="00B50B20"/>
    <w:rsid w:val="00B5634E"/>
    <w:rsid w:val="00B56531"/>
    <w:rsid w:val="00B575EF"/>
    <w:rsid w:val="00B651C0"/>
    <w:rsid w:val="00BA6D8A"/>
    <w:rsid w:val="00BB213E"/>
    <w:rsid w:val="00BE2E4C"/>
    <w:rsid w:val="00BE6FB0"/>
    <w:rsid w:val="00BF4F1E"/>
    <w:rsid w:val="00C031A7"/>
    <w:rsid w:val="00C04D7D"/>
    <w:rsid w:val="00C17302"/>
    <w:rsid w:val="00C24996"/>
    <w:rsid w:val="00C31E1B"/>
    <w:rsid w:val="00C47ED0"/>
    <w:rsid w:val="00C61E03"/>
    <w:rsid w:val="00C74F65"/>
    <w:rsid w:val="00C93272"/>
    <w:rsid w:val="00C95764"/>
    <w:rsid w:val="00C958EF"/>
    <w:rsid w:val="00CB14E3"/>
    <w:rsid w:val="00CC03ED"/>
    <w:rsid w:val="00CC371D"/>
    <w:rsid w:val="00CC3744"/>
    <w:rsid w:val="00CC79D8"/>
    <w:rsid w:val="00CD2DD8"/>
    <w:rsid w:val="00CE6C84"/>
    <w:rsid w:val="00CE7783"/>
    <w:rsid w:val="00CF41B2"/>
    <w:rsid w:val="00D00DA8"/>
    <w:rsid w:val="00D01927"/>
    <w:rsid w:val="00D10293"/>
    <w:rsid w:val="00D1323B"/>
    <w:rsid w:val="00D152C4"/>
    <w:rsid w:val="00D23183"/>
    <w:rsid w:val="00D46905"/>
    <w:rsid w:val="00D47088"/>
    <w:rsid w:val="00D50384"/>
    <w:rsid w:val="00D5226A"/>
    <w:rsid w:val="00D55165"/>
    <w:rsid w:val="00D55AFA"/>
    <w:rsid w:val="00D614E2"/>
    <w:rsid w:val="00D702B0"/>
    <w:rsid w:val="00D77CA1"/>
    <w:rsid w:val="00D83F3C"/>
    <w:rsid w:val="00D93B95"/>
    <w:rsid w:val="00D963DF"/>
    <w:rsid w:val="00DA15DA"/>
    <w:rsid w:val="00DA44EB"/>
    <w:rsid w:val="00DB3D63"/>
    <w:rsid w:val="00DC0029"/>
    <w:rsid w:val="00DC46CF"/>
    <w:rsid w:val="00DC4CF1"/>
    <w:rsid w:val="00DD43D3"/>
    <w:rsid w:val="00E12F17"/>
    <w:rsid w:val="00E1617A"/>
    <w:rsid w:val="00E4192B"/>
    <w:rsid w:val="00E5061E"/>
    <w:rsid w:val="00E554E0"/>
    <w:rsid w:val="00E60022"/>
    <w:rsid w:val="00E6078D"/>
    <w:rsid w:val="00E81655"/>
    <w:rsid w:val="00E817A5"/>
    <w:rsid w:val="00E87712"/>
    <w:rsid w:val="00E87E21"/>
    <w:rsid w:val="00E9075A"/>
    <w:rsid w:val="00EB76BB"/>
    <w:rsid w:val="00EC4DEC"/>
    <w:rsid w:val="00EC6C50"/>
    <w:rsid w:val="00ED23B5"/>
    <w:rsid w:val="00EF443E"/>
    <w:rsid w:val="00F0068B"/>
    <w:rsid w:val="00F01EBE"/>
    <w:rsid w:val="00F068D8"/>
    <w:rsid w:val="00F06A9C"/>
    <w:rsid w:val="00F15A24"/>
    <w:rsid w:val="00F25638"/>
    <w:rsid w:val="00F434A1"/>
    <w:rsid w:val="00F46F41"/>
    <w:rsid w:val="00F62854"/>
    <w:rsid w:val="00F64584"/>
    <w:rsid w:val="00F76607"/>
    <w:rsid w:val="00F83AE4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C1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76</cp:revision>
  <cp:lastPrinted>2016-09-08T12:32:00Z</cp:lastPrinted>
  <dcterms:created xsi:type="dcterms:W3CDTF">2025-07-03T09:22:00Z</dcterms:created>
  <dcterms:modified xsi:type="dcterms:W3CDTF">2026-03-30T06:18:00Z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